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7A1" w:rsidRPr="007565EE" w:rsidRDefault="00C227A1" w:rsidP="00C227A1">
      <w:pPr>
        <w:jc w:val="both"/>
        <w:rPr>
          <w:rFonts w:ascii="Sylfaen" w:hAnsi="Sylfaen"/>
          <w:b/>
          <w:sz w:val="24"/>
          <w:szCs w:val="24"/>
          <w:lang w:val="ka-GE"/>
        </w:rPr>
      </w:pPr>
      <w:r w:rsidRPr="00E94A73">
        <w:rPr>
          <w:rFonts w:ascii="Sylfaen" w:hAnsi="Sylfaen"/>
          <w:b/>
          <w:sz w:val="24"/>
          <w:szCs w:val="24"/>
          <w:lang w:val="ka-GE"/>
        </w:rPr>
        <w:t>2.</w:t>
      </w:r>
      <w:r w:rsidR="007565EE">
        <w:rPr>
          <w:rFonts w:ascii="Sylfaen" w:hAnsi="Sylfaen"/>
          <w:b/>
          <w:sz w:val="24"/>
          <w:szCs w:val="24"/>
        </w:rPr>
        <w:t>2</w:t>
      </w:r>
      <w:r w:rsidRPr="00E94A73">
        <w:rPr>
          <w:rFonts w:ascii="Sylfaen" w:hAnsi="Sylfaen"/>
          <w:b/>
          <w:sz w:val="24"/>
          <w:szCs w:val="24"/>
          <w:lang w:val="ka-GE"/>
        </w:rPr>
        <w:t xml:space="preserve"> </w:t>
      </w:r>
      <w:r w:rsidR="007565EE">
        <w:rPr>
          <w:rFonts w:ascii="Sylfaen" w:hAnsi="Sylfaen"/>
          <w:b/>
          <w:sz w:val="24"/>
          <w:szCs w:val="24"/>
        </w:rPr>
        <w:t xml:space="preserve"> სექტორული ინტეგრაცია</w:t>
      </w:r>
      <w:r w:rsidR="007565EE">
        <w:rPr>
          <w:rFonts w:ascii="Sylfaen" w:hAnsi="Sylfaen"/>
          <w:b/>
          <w:sz w:val="24"/>
          <w:szCs w:val="24"/>
          <w:lang w:val="ka-GE"/>
        </w:rPr>
        <w:t>:</w:t>
      </w:r>
    </w:p>
    <w:p w:rsidR="00D875BE" w:rsidRPr="00755140" w:rsidRDefault="00D875BE" w:rsidP="00755140">
      <w:pPr>
        <w:pStyle w:val="ListParagraph"/>
        <w:numPr>
          <w:ilvl w:val="0"/>
          <w:numId w:val="31"/>
        </w:numPr>
        <w:shd w:val="clear" w:color="auto" w:fill="FFFFFF"/>
        <w:spacing w:before="240" w:after="240" w:line="240" w:lineRule="auto"/>
        <w:jc w:val="both"/>
        <w:rPr>
          <w:rFonts w:ascii="Sylfaen" w:eastAsia="Times New Roman" w:hAnsi="Sylfaen" w:cs="Arial"/>
          <w:b/>
          <w:color w:val="000000" w:themeColor="text1"/>
          <w:lang w:val="ka-GE"/>
        </w:rPr>
      </w:pPr>
      <w:r w:rsidRPr="00755140">
        <w:rPr>
          <w:rFonts w:ascii="Sylfaen" w:eastAsia="Times New Roman" w:hAnsi="Sylfaen" w:cs="Arial"/>
          <w:b/>
          <w:color w:val="000000" w:themeColor="text1"/>
          <w:lang w:val="ka-GE"/>
        </w:rPr>
        <w:t>სექტორში არსებული მდგომარეობის მოკლე მიმოხილვა</w:t>
      </w:r>
      <w:r w:rsidR="00755140" w:rsidRPr="00755140">
        <w:rPr>
          <w:rFonts w:ascii="Sylfaen" w:eastAsia="Times New Roman" w:hAnsi="Sylfaen" w:cs="Arial"/>
          <w:b/>
          <w:color w:val="000000" w:themeColor="text1"/>
          <w:lang w:val="ka-GE"/>
        </w:rPr>
        <w:t>:</w:t>
      </w:r>
    </w:p>
    <w:p w:rsidR="000969D7" w:rsidRPr="000969D7" w:rsidRDefault="000969D7" w:rsidP="000969D7">
      <w:pPr>
        <w:pStyle w:val="ListParagraph"/>
        <w:numPr>
          <w:ilvl w:val="1"/>
          <w:numId w:val="31"/>
        </w:numPr>
        <w:shd w:val="clear" w:color="auto" w:fill="FFFFFF"/>
        <w:spacing w:before="240" w:after="240" w:line="240" w:lineRule="auto"/>
        <w:jc w:val="both"/>
        <w:rPr>
          <w:rFonts w:ascii="Sylfaen" w:eastAsia="Times New Roman" w:hAnsi="Sylfaen" w:cs="Arial"/>
          <w:b/>
          <w:color w:val="000000" w:themeColor="text1"/>
          <w:lang w:val="ka-GE"/>
        </w:rPr>
      </w:pPr>
      <w:r w:rsidRPr="000969D7">
        <w:rPr>
          <w:rFonts w:ascii="Sylfaen" w:eastAsia="Times New Roman" w:hAnsi="Sylfaen" w:cs="Arial"/>
          <w:b/>
          <w:color w:val="000000" w:themeColor="text1"/>
          <w:lang w:val="ka-GE"/>
        </w:rPr>
        <w:t>შრომის უსაფრთხოება:</w:t>
      </w:r>
      <w:bookmarkStart w:id="0" w:name="_GoBack"/>
      <w:bookmarkEnd w:id="0"/>
    </w:p>
    <w:p w:rsidR="00886BF2" w:rsidRPr="000D0827" w:rsidRDefault="000D0827" w:rsidP="000D0827">
      <w:pPr>
        <w:shd w:val="clear" w:color="auto" w:fill="FFFFFF"/>
        <w:spacing w:before="240" w:after="240" w:line="240" w:lineRule="auto"/>
        <w:ind w:firstLine="709"/>
        <w:jc w:val="both"/>
        <w:rPr>
          <w:rFonts w:ascii="Sylfaen" w:eastAsia="Times New Roman" w:hAnsi="Sylfaen" w:cs="Arial"/>
          <w:color w:val="000000" w:themeColor="text1"/>
          <w:lang w:val="ka-GE"/>
        </w:rPr>
      </w:pPr>
      <w:r w:rsidRPr="000D0827">
        <w:rPr>
          <w:rFonts w:ascii="Sylfaen" w:eastAsia="Times New Roman" w:hAnsi="Sylfaen" w:cs="Arial"/>
          <w:color w:val="000000" w:themeColor="text1"/>
          <w:lang w:val="ka-GE"/>
        </w:rPr>
        <w:t>დასაქმებულების  სიცოცხლისა და ჯანმრთელობის უფლება, წარმოადგენს  ერთ-ერთ ფუნდამენტურ უფლებას, რომელიც გარანტირებულია როგორ</w:t>
      </w:r>
      <w:r>
        <w:rPr>
          <w:rFonts w:ascii="Sylfaen" w:eastAsia="Times New Roman" w:hAnsi="Sylfaen" w:cs="Arial"/>
          <w:color w:val="000000" w:themeColor="text1"/>
          <w:lang w:val="ka-GE"/>
        </w:rPr>
        <w:t xml:space="preserve">ც საქართველოს უზენაესი კანონით - </w:t>
      </w:r>
      <w:r w:rsidRPr="000D0827">
        <w:rPr>
          <w:rFonts w:ascii="Sylfaen" w:eastAsia="Times New Roman" w:hAnsi="Sylfaen" w:cs="Arial"/>
          <w:color w:val="000000" w:themeColor="text1"/>
          <w:lang w:val="ka-GE"/>
        </w:rPr>
        <w:t>საქართველოს კონსტიტუციით, ისე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p>
    <w:p w:rsidR="007B009C" w:rsidRDefault="000D0827" w:rsidP="00D25D21">
      <w:pPr>
        <w:ind w:firstLine="709"/>
        <w:jc w:val="both"/>
        <w:rPr>
          <w:rFonts w:ascii="Sylfaen" w:hAnsi="Sylfaen"/>
          <w:color w:val="000000"/>
          <w:lang w:val="ka-GE"/>
        </w:rPr>
      </w:pPr>
      <w:r w:rsidRPr="000D0827">
        <w:rPr>
          <w:rFonts w:ascii="Sylfaen" w:hAnsi="Sylfaen"/>
          <w:color w:val="000000"/>
          <w:lang w:val="ka-GE"/>
        </w:rPr>
        <w:t xml:space="preserve">2006 წელს </w:t>
      </w:r>
      <w:r>
        <w:rPr>
          <w:rFonts w:ascii="Sylfaen" w:hAnsi="Sylfaen"/>
          <w:color w:val="000000"/>
          <w:lang w:val="ka-GE"/>
        </w:rPr>
        <w:t>„</w:t>
      </w:r>
      <w:r w:rsidRPr="000D0827">
        <w:rPr>
          <w:rFonts w:ascii="Sylfaen" w:hAnsi="Sylfaen"/>
          <w:color w:val="000000"/>
          <w:lang w:val="ka-GE"/>
        </w:rPr>
        <w:t>შრომის სახელმწიფო ინსპექცი</w:t>
      </w:r>
      <w:r>
        <w:rPr>
          <w:rFonts w:ascii="Sylfaen" w:hAnsi="Sylfaen"/>
          <w:color w:val="000000"/>
          <w:lang w:val="ka-GE"/>
        </w:rPr>
        <w:t>ის</w:t>
      </w:r>
      <w:r w:rsidRPr="000D0827">
        <w:rPr>
          <w:rFonts w:ascii="Sylfaen" w:hAnsi="Sylfaen"/>
          <w:color w:val="000000"/>
          <w:lang w:val="ka-GE"/>
        </w:rPr>
        <w:t xml:space="preserve"> გაუქმებამ</w:t>
      </w:r>
      <w:r>
        <w:rPr>
          <w:rFonts w:ascii="Sylfaen" w:hAnsi="Sylfaen"/>
          <w:color w:val="000000"/>
          <w:lang w:val="ka-GE"/>
        </w:rPr>
        <w:t>“</w:t>
      </w:r>
      <w:r w:rsidRPr="000D0827">
        <w:rPr>
          <w:rFonts w:ascii="Sylfaen" w:hAnsi="Sylfaen"/>
          <w:color w:val="000000"/>
          <w:lang w:val="ka-GE"/>
        </w:rPr>
        <w:t xml:space="preserve"> გამოიწვია მნიშვნელოვანი პრობლემები ქვეყნის მასშტაბით, რომელიც დაკავშირებულია შრომის უსაფრთხებასთან და ჯანმრთელობასთან. ამის ნათელი დადასტურებაა ის  ციფრები, რომელიც უკავშირდება სამუშაო ადგილზე დაღუპულთა და დაშავებულთა ოფიციალურ მონაცემებს</w:t>
      </w:r>
      <w:r>
        <w:rPr>
          <w:rFonts w:ascii="Sylfaen" w:hAnsi="Sylfaen"/>
          <w:color w:val="000000"/>
          <w:lang w:val="ka-GE"/>
        </w:rPr>
        <w:t>.</w:t>
      </w:r>
    </w:p>
    <w:p w:rsidR="000D0827" w:rsidRDefault="000D0827" w:rsidP="00D25D21">
      <w:pPr>
        <w:ind w:firstLine="709"/>
        <w:jc w:val="both"/>
        <w:rPr>
          <w:rFonts w:ascii="Sylfaen" w:hAnsi="Sylfaen"/>
          <w:color w:val="000000"/>
          <w:lang w:val="ka-GE"/>
        </w:rPr>
      </w:pPr>
      <w:r w:rsidRPr="000D0827">
        <w:rPr>
          <w:rFonts w:ascii="Sylfaen" w:hAnsi="Sylfaen"/>
          <w:color w:val="000000"/>
          <w:lang w:val="ka-GE"/>
        </w:rPr>
        <w:t>საქართველოსა და ევროკავშირს შორის ასოცირების შესახებ შეთანხმებით საქართველომ აიღო ვალდებულება,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ამ შეთანხმების XXX-ე დანართი მოიცავს ევროდირექტივების ჩამონათვალს, რომელიც შეეხება სამუშაო  ადგილზე  ჯანმრთელობისა და უსაფრთხოების საკითხებს და მათი შესრულების ვადებს. აღნიშნული ვადების გათვალისწინებით უნდა მოხდეს შესაბამისი საკანონმდებლო ბაზის შემუშავება ან/და გადასინჯვა, რაც ხელს შეუწყობს  შრომის უსაფრთხოებისა და ჯანმრთელობის საერთაშორისო სტანდარტების დანერგვას.</w:t>
      </w:r>
    </w:p>
    <w:p w:rsidR="000D0827" w:rsidRDefault="000D0827" w:rsidP="00D25D21">
      <w:pPr>
        <w:ind w:firstLine="709"/>
        <w:jc w:val="both"/>
        <w:rPr>
          <w:rFonts w:ascii="Sylfaen" w:hAnsi="Sylfaen"/>
          <w:color w:val="000000"/>
          <w:lang w:val="ka-GE"/>
        </w:rPr>
      </w:pPr>
      <w:r w:rsidRPr="000D0827">
        <w:rPr>
          <w:rFonts w:ascii="Sylfaen" w:hAnsi="Sylfaen"/>
          <w:color w:val="000000"/>
          <w:lang w:val="ka-GE"/>
        </w:rPr>
        <w:t>არსებული ვითარების აღმოფხვრისა და საერთაშორისო ვალდებულებების გათვალისწინებით შრომის, ჯანმრთელობისა და სოციალური დაცვის სამინისტროს მიერ გადაიდგა აქტიური ნაბიჯები და შეიქმნა ისეთი მექანიზმი, რომელიც ამოწმებს სამუშაო ადგილზე შრომის პირობებს, აღჭურვილია შესაბამისი ადმინისტრაციული უფლებამოსილებით</w:t>
      </w:r>
      <w:r>
        <w:rPr>
          <w:rFonts w:ascii="Sylfaen" w:hAnsi="Sylfaen"/>
          <w:color w:val="000000"/>
          <w:lang w:val="ka-GE"/>
        </w:rPr>
        <w:t xml:space="preserve"> </w:t>
      </w:r>
      <w:r w:rsidRPr="000D0827">
        <w:rPr>
          <w:rFonts w:ascii="Sylfaen" w:hAnsi="Sylfaen"/>
          <w:color w:val="000000"/>
          <w:lang w:val="ka-GE"/>
        </w:rPr>
        <w:t>და ეტაპობრივად ნერგავს შრომის საერთაშორისო ორგანიზაციის სტრანდარტებს.</w:t>
      </w:r>
    </w:p>
    <w:p w:rsidR="000969D7" w:rsidRDefault="000969D7" w:rsidP="00D25D21">
      <w:pPr>
        <w:ind w:firstLine="709"/>
        <w:jc w:val="both"/>
        <w:rPr>
          <w:rFonts w:ascii="Sylfaen" w:hAnsi="Sylfaen"/>
          <w:color w:val="000000"/>
          <w:lang w:val="ka-GE"/>
        </w:rPr>
      </w:pPr>
      <w:r w:rsidRPr="000D0827">
        <w:rPr>
          <w:rFonts w:ascii="Sylfaen" w:hAnsi="Sylfaen"/>
          <w:color w:val="000000"/>
          <w:lang w:val="ka-GE"/>
        </w:rPr>
        <w:t xml:space="preserve">საქართველოს მთავრობის  2017 წლის 29 დეკემბერის №603 დადგენილებით განისაზღვრა  </w:t>
      </w:r>
      <w:r>
        <w:rPr>
          <w:rFonts w:ascii="Sylfaen" w:hAnsi="Sylfaen"/>
          <w:color w:val="000000"/>
          <w:lang w:val="ka-GE"/>
        </w:rPr>
        <w:t>„</w:t>
      </w:r>
      <w:r w:rsidRPr="000D0827">
        <w:rPr>
          <w:rFonts w:ascii="Sylfaen" w:hAnsi="Sylfaen"/>
          <w:color w:val="000000"/>
          <w:lang w:val="ka-GE"/>
        </w:rPr>
        <w:t>შრომის პირობების ინსპექტირების 2018 წლის სახელმწიფო პროგრამა</w:t>
      </w:r>
      <w:r>
        <w:rPr>
          <w:rFonts w:ascii="Sylfaen" w:hAnsi="Sylfaen"/>
          <w:color w:val="000000"/>
          <w:lang w:val="ka-GE"/>
        </w:rPr>
        <w:t xml:space="preserve">“, </w:t>
      </w:r>
      <w:r w:rsidRPr="000D0827">
        <w:rPr>
          <w:rFonts w:ascii="Sylfaen" w:hAnsi="Sylfaen"/>
          <w:color w:val="000000"/>
          <w:lang w:val="ka-GE"/>
        </w:rPr>
        <w:t xml:space="preserve">რომლის მიზანია დაეხმაროს დამსაქმებელს შექმნას უსაფრთხო და ჯანსაღი სამუშაო გარემო. </w:t>
      </w:r>
      <w:r>
        <w:rPr>
          <w:rFonts w:ascii="Sylfaen" w:hAnsi="Sylfaen"/>
          <w:color w:val="000000"/>
          <w:lang w:val="ka-GE"/>
        </w:rPr>
        <w:t xml:space="preserve">პროგრამის ფარგლებში 2018 წლის 1 იანვრიდან ინსპექტირება განხორციელდა 58 კომპანიაში და შრომის უსაფრთხოებასთან დაკავშირებული შეუსაბამობის აღმოჩენის შემთხვევაში გაიცა შესაბამისი რეკომენდაციები </w:t>
      </w:r>
      <w:r w:rsidRPr="00AE49C0">
        <w:rPr>
          <w:rFonts w:ascii="Sylfaen" w:hAnsi="Sylfaen"/>
          <w:color w:val="000000"/>
          <w:lang w:val="ka-GE"/>
        </w:rPr>
        <w:t>საქართველოში მოქმედი შესაბამისი კანონმდებლობისა და სტანდარტების მითითებით</w:t>
      </w:r>
      <w:r>
        <w:rPr>
          <w:rFonts w:ascii="Sylfaen" w:hAnsi="Sylfaen"/>
          <w:color w:val="000000"/>
          <w:lang w:val="ka-GE"/>
        </w:rPr>
        <w:t>.</w:t>
      </w:r>
    </w:p>
    <w:p w:rsidR="000969D7" w:rsidRPr="000969D7" w:rsidRDefault="000969D7" w:rsidP="000969D7">
      <w:pPr>
        <w:ind w:firstLine="709"/>
        <w:jc w:val="both"/>
        <w:rPr>
          <w:rFonts w:ascii="Sylfaen" w:hAnsi="Sylfaen"/>
          <w:color w:val="000000"/>
          <w:lang w:val="ka-GE"/>
        </w:rPr>
      </w:pPr>
      <w:r w:rsidRPr="000969D7">
        <w:rPr>
          <w:rFonts w:ascii="Sylfaen" w:hAnsi="Sylfaen"/>
          <w:color w:val="000000"/>
          <w:lang w:val="ka-GE"/>
        </w:rPr>
        <w:t>2017 წლის 16 თებერვალს გაფორმდა ურთიერთთანამშრომლობის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ეკონომოკისა და მდგრადი განვითარების სამინისტროს სისიტემაში შემავალი სსიპ-სახელმწიფო ქონების ეროვნული სააგენტოს შორის</w:t>
      </w:r>
      <w:r>
        <w:rPr>
          <w:rFonts w:ascii="Sylfaen" w:hAnsi="Sylfaen"/>
          <w:color w:val="000000"/>
          <w:lang w:val="ka-GE"/>
        </w:rPr>
        <w:t xml:space="preserve">, რომლის </w:t>
      </w:r>
      <w:r w:rsidRPr="000969D7">
        <w:rPr>
          <w:rFonts w:ascii="Sylfaen" w:hAnsi="Sylfaen"/>
          <w:color w:val="000000"/>
          <w:lang w:val="ka-GE"/>
        </w:rPr>
        <w:t>ფაგრგლებში</w:t>
      </w:r>
      <w:r>
        <w:rPr>
          <w:rFonts w:ascii="Sylfaen" w:hAnsi="Sylfaen"/>
          <w:color w:val="000000"/>
          <w:lang w:val="ka-GE"/>
        </w:rPr>
        <w:t>ც</w:t>
      </w:r>
      <w:r w:rsidRPr="000969D7">
        <w:rPr>
          <w:rFonts w:ascii="Sylfaen" w:hAnsi="Sylfaen"/>
          <w:color w:val="000000"/>
          <w:lang w:val="ka-GE"/>
        </w:rPr>
        <w:t xml:space="preserve"> მხარეები გამოთქვამენ მზადყოფნას ურთიერთთანამშრომლობისათვის, სახელწიფოს 50 %-ზე მეტი წილობრივი მონაწილეობით დაფუძნებულ საწარმოებში შრომის  უსაფრთხოების ინსპექტირების განხორციელების მიზნით.</w:t>
      </w:r>
    </w:p>
    <w:p w:rsidR="000969D7" w:rsidRPr="000969D7" w:rsidRDefault="000969D7" w:rsidP="000969D7">
      <w:pPr>
        <w:ind w:firstLine="709"/>
        <w:jc w:val="both"/>
        <w:rPr>
          <w:rFonts w:ascii="Sylfaen" w:hAnsi="Sylfaen"/>
          <w:color w:val="000000"/>
          <w:lang w:val="ka-GE"/>
        </w:rPr>
      </w:pPr>
      <w:r w:rsidRPr="000969D7">
        <w:rPr>
          <w:rFonts w:ascii="Sylfaen" w:hAnsi="Sylfaen"/>
          <w:color w:val="000000"/>
          <w:lang w:val="ka-GE"/>
        </w:rPr>
        <w:lastRenderedPageBreak/>
        <w:t>მემორანდუმის მიზნები და ამოცანები.</w:t>
      </w:r>
    </w:p>
    <w:p w:rsidR="000969D7" w:rsidRPr="000969D7" w:rsidRDefault="000969D7" w:rsidP="000969D7">
      <w:pPr>
        <w:ind w:firstLine="709"/>
        <w:jc w:val="both"/>
        <w:rPr>
          <w:rFonts w:ascii="Sylfaen" w:hAnsi="Sylfaen"/>
          <w:color w:val="000000"/>
          <w:lang w:val="ka-GE"/>
        </w:rPr>
      </w:pPr>
      <w:r w:rsidRPr="000969D7">
        <w:rPr>
          <w:rFonts w:ascii="Sylfaen" w:hAnsi="Sylfaen"/>
          <w:color w:val="000000"/>
          <w:lang w:val="ka-GE"/>
        </w:rPr>
        <w:t>სამუშაო ადგილზე უსაფრთხო და ჯანსაღი გარემოს შექმნის მიზნით, მემორანდუმის მხარეები ურთიერთთანამშრომლობის ფარგლებში, უზრუნველყოფენ:</w:t>
      </w:r>
    </w:p>
    <w:p w:rsidR="000969D7" w:rsidRDefault="000969D7" w:rsidP="000969D7">
      <w:pPr>
        <w:pStyle w:val="ListParagraph"/>
        <w:numPr>
          <w:ilvl w:val="0"/>
          <w:numId w:val="34"/>
        </w:numPr>
        <w:jc w:val="both"/>
        <w:rPr>
          <w:rFonts w:ascii="Sylfaen" w:hAnsi="Sylfaen"/>
          <w:color w:val="000000"/>
          <w:lang w:val="ka-GE"/>
        </w:rPr>
      </w:pPr>
      <w:r w:rsidRPr="000969D7">
        <w:rPr>
          <w:rFonts w:ascii="Sylfaen" w:hAnsi="Sylfaen" w:cs="Sylfaen"/>
          <w:color w:val="000000"/>
          <w:lang w:val="ka-GE"/>
        </w:rPr>
        <w:t>სამინისტროს</w:t>
      </w:r>
      <w:r w:rsidRPr="000969D7">
        <w:rPr>
          <w:rFonts w:ascii="Sylfaen" w:hAnsi="Sylfaen"/>
          <w:color w:val="000000"/>
          <w:lang w:val="ka-GE"/>
        </w:rPr>
        <w:t xml:space="preserve"> მიერ სამუშაო ადგილზე შემოწმების განხორციელებისას აღმოჩენილ დარღვევებზე  სახელწიფო საწარმოების მიმართ შესაბამისი რეკომენდაციების გაცემას</w:t>
      </w:r>
      <w:r>
        <w:rPr>
          <w:rFonts w:ascii="Sylfaen" w:hAnsi="Sylfaen"/>
          <w:color w:val="000000"/>
          <w:lang w:val="ka-GE"/>
        </w:rPr>
        <w:t>;</w:t>
      </w:r>
    </w:p>
    <w:p w:rsidR="000969D7" w:rsidRPr="000969D7" w:rsidRDefault="000969D7" w:rsidP="000969D7">
      <w:pPr>
        <w:pStyle w:val="ListParagraph"/>
        <w:numPr>
          <w:ilvl w:val="0"/>
          <w:numId w:val="34"/>
        </w:numPr>
        <w:jc w:val="both"/>
        <w:rPr>
          <w:rFonts w:ascii="Sylfaen" w:hAnsi="Sylfaen"/>
          <w:color w:val="000000"/>
          <w:lang w:val="ka-GE"/>
        </w:rPr>
      </w:pPr>
      <w:r w:rsidRPr="000969D7">
        <w:rPr>
          <w:rFonts w:ascii="Sylfaen" w:hAnsi="Sylfaen"/>
          <w:color w:val="000000"/>
          <w:lang w:val="ka-GE"/>
        </w:rPr>
        <w:t xml:space="preserve">მემორანდუმის მხარეები სამუშაო ადგილზე შრომის უსაფრთხოების დარღვევებსა და მის აღმოფხვრასთან დაკავშირებით საიფორმაციო შეხვედრების ორგანიზებას.  </w:t>
      </w:r>
    </w:p>
    <w:p w:rsidR="000969D7" w:rsidRPr="000969D7" w:rsidRDefault="000969D7" w:rsidP="000969D7">
      <w:pPr>
        <w:ind w:firstLine="709"/>
        <w:jc w:val="both"/>
        <w:rPr>
          <w:rFonts w:ascii="Sylfaen" w:hAnsi="Sylfaen"/>
          <w:color w:val="000000"/>
          <w:lang w:val="ka-GE"/>
        </w:rPr>
      </w:pPr>
      <w:r w:rsidRPr="000969D7">
        <w:rPr>
          <w:rFonts w:ascii="Sylfaen" w:hAnsi="Sylfaen"/>
          <w:color w:val="000000"/>
          <w:lang w:val="ka-GE"/>
        </w:rPr>
        <w:t>2017 წლის 11 მაისს საქართველოს ეკონომოკისა და მდგრადი განვითარების სამინისტროსა და საქართველოს შრომის ჯანმრთელობის და სოციალური დაცვის სამინისტროს შორის გაფორმდა ურთიერთანამშრომლობის მემორანდუმი ერთობლივი ჯგუფის შექმნის შესახებ.</w:t>
      </w:r>
    </w:p>
    <w:p w:rsidR="000969D7" w:rsidRDefault="000969D7" w:rsidP="000969D7">
      <w:pPr>
        <w:ind w:firstLine="709"/>
        <w:jc w:val="both"/>
        <w:rPr>
          <w:rFonts w:ascii="Sylfaen" w:hAnsi="Sylfaen"/>
          <w:color w:val="000000"/>
          <w:lang w:val="ka-GE"/>
        </w:rPr>
      </w:pPr>
      <w:r w:rsidRPr="000969D7">
        <w:rPr>
          <w:rFonts w:ascii="Sylfaen" w:hAnsi="Sylfaen"/>
          <w:color w:val="000000"/>
          <w:lang w:val="ka-GE"/>
        </w:rPr>
        <w:t>ერთობლივი მონიტორინგის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w:t>
      </w:r>
    </w:p>
    <w:p w:rsidR="000969D7" w:rsidRPr="000969D7" w:rsidRDefault="000969D7" w:rsidP="000969D7">
      <w:pPr>
        <w:pStyle w:val="ListParagraph"/>
        <w:numPr>
          <w:ilvl w:val="1"/>
          <w:numId w:val="31"/>
        </w:numPr>
        <w:shd w:val="clear" w:color="auto" w:fill="FFFFFF"/>
        <w:spacing w:before="240" w:after="240" w:line="240" w:lineRule="auto"/>
        <w:jc w:val="both"/>
        <w:rPr>
          <w:rFonts w:ascii="Sylfaen" w:eastAsia="Times New Roman" w:hAnsi="Sylfaen" w:cs="Arial"/>
          <w:b/>
          <w:color w:val="000000" w:themeColor="text1"/>
          <w:lang w:val="ka-GE"/>
        </w:rPr>
      </w:pPr>
      <w:r w:rsidRPr="000969D7">
        <w:rPr>
          <w:rFonts w:ascii="Sylfaen" w:hAnsi="Sylfaen" w:cs="Sylfaen"/>
          <w:b/>
          <w:color w:val="000000"/>
          <w:lang w:val="ka-GE"/>
        </w:rPr>
        <w:t>იძულებითი</w:t>
      </w:r>
      <w:r w:rsidRPr="000969D7">
        <w:rPr>
          <w:rFonts w:ascii="Sylfaen" w:hAnsi="Sylfaen"/>
          <w:b/>
          <w:color w:val="000000"/>
          <w:lang w:val="ka-GE"/>
        </w:rPr>
        <w:t xml:space="preserve"> შრომისა და შრომითი ესპლუატაციის პრევენცია:</w:t>
      </w:r>
    </w:p>
    <w:p w:rsidR="000969D7" w:rsidRPr="000969D7" w:rsidRDefault="000969D7" w:rsidP="000969D7">
      <w:pPr>
        <w:ind w:firstLine="709"/>
        <w:jc w:val="both"/>
        <w:rPr>
          <w:rFonts w:ascii="Sylfaen" w:hAnsi="Sylfaen"/>
          <w:color w:val="000000"/>
          <w:lang w:val="ka-GE"/>
        </w:rPr>
      </w:pPr>
      <w:r w:rsidRPr="000969D7">
        <w:rPr>
          <w:rFonts w:ascii="Sylfaen" w:hAnsi="Sylfaen"/>
          <w:color w:val="000000"/>
          <w:lang w:val="ka-GE"/>
        </w:rPr>
        <w:t>2015 წლის 13 აგვისტოს გაფორმდა ურთიერთანამრომლობის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შინაგან საქმეთა სამინისტროს შორის ადამიანით ვაჭრობის (ტრეფიკინგის) შემთხვევების გამოვლენის ხელშეწყობის შესახებ.</w:t>
      </w:r>
    </w:p>
    <w:p w:rsidR="000969D7" w:rsidRPr="000969D7" w:rsidRDefault="000969D7" w:rsidP="000969D7">
      <w:pPr>
        <w:ind w:firstLine="709"/>
        <w:jc w:val="both"/>
        <w:rPr>
          <w:rFonts w:ascii="Sylfaen" w:hAnsi="Sylfaen"/>
          <w:color w:val="000000"/>
          <w:lang w:val="ka-GE"/>
        </w:rPr>
      </w:pPr>
      <w:r w:rsidRPr="000969D7">
        <w:rPr>
          <w:rFonts w:ascii="Sylfaen" w:hAnsi="Sylfaen"/>
          <w:color w:val="000000"/>
          <w:lang w:val="ka-GE"/>
        </w:rPr>
        <w:t>აღნიშნული მემორანდუმის მიზნებია:</w:t>
      </w:r>
    </w:p>
    <w:p w:rsidR="000969D7" w:rsidRDefault="000969D7" w:rsidP="000969D7">
      <w:pPr>
        <w:pStyle w:val="ListParagraph"/>
        <w:numPr>
          <w:ilvl w:val="0"/>
          <w:numId w:val="33"/>
        </w:numPr>
        <w:jc w:val="both"/>
        <w:rPr>
          <w:rFonts w:ascii="Sylfaen" w:hAnsi="Sylfaen"/>
          <w:color w:val="000000"/>
          <w:lang w:val="ka-GE"/>
        </w:rPr>
      </w:pPr>
      <w:r w:rsidRPr="000969D7">
        <w:rPr>
          <w:rFonts w:ascii="Sylfaen" w:hAnsi="Sylfaen" w:cs="Sylfaen"/>
          <w:color w:val="000000"/>
          <w:lang w:val="ka-GE"/>
        </w:rPr>
        <w:t>ადამიანით</w:t>
      </w:r>
      <w:r w:rsidRPr="000969D7">
        <w:rPr>
          <w:rFonts w:ascii="Sylfaen" w:hAnsi="Sylfaen"/>
          <w:color w:val="000000"/>
          <w:lang w:val="ka-GE"/>
        </w:rPr>
        <w:t xml:space="preserve"> (ტრეფიკინგის) საფრთხეების შესახებ, დამსაქმებელთა და დასაქმებულთა ცნობიერების ამაღლების მიზნით, შესაბამისი ღონისძიებების  გატარება.საქართველოს შრომის ჯანმრთელობის და სოციალური დაცვის სამინისტროს შრომის შრომის პირობების ინსპექტირების დეპარტამენტის მიერ შემოწმების შედეგად რისკ ჯგუფებს განკუთვნილი ორგანიზაციების შესახებ ინფორმაციის მიწოდება</w:t>
      </w:r>
      <w:r>
        <w:rPr>
          <w:rFonts w:ascii="Sylfaen" w:hAnsi="Sylfaen"/>
          <w:color w:val="000000"/>
          <w:lang w:val="ka-GE"/>
        </w:rPr>
        <w:t>;</w:t>
      </w:r>
    </w:p>
    <w:p w:rsidR="000969D7" w:rsidRDefault="000969D7" w:rsidP="000969D7">
      <w:pPr>
        <w:pStyle w:val="ListParagraph"/>
        <w:numPr>
          <w:ilvl w:val="0"/>
          <w:numId w:val="33"/>
        </w:numPr>
        <w:jc w:val="both"/>
        <w:rPr>
          <w:rFonts w:ascii="Sylfaen" w:hAnsi="Sylfaen"/>
          <w:color w:val="000000"/>
          <w:lang w:val="ka-GE"/>
        </w:rPr>
      </w:pPr>
      <w:r w:rsidRPr="000969D7">
        <w:rPr>
          <w:rFonts w:ascii="Sylfaen" w:hAnsi="Sylfaen"/>
          <w:color w:val="000000"/>
          <w:lang w:val="ka-GE"/>
        </w:rPr>
        <w:t>ადამიანით ვაჭრობის (ტრეფიკინგის) შესაძლო შემთხვევების  გამოვლენისა და მიღებული ღონისძიებების შესახებ ინფორმაციის გაცვლა</w:t>
      </w:r>
      <w:r>
        <w:rPr>
          <w:rFonts w:ascii="Sylfaen" w:hAnsi="Sylfaen"/>
          <w:color w:val="000000"/>
          <w:lang w:val="ka-GE"/>
        </w:rPr>
        <w:t>;</w:t>
      </w:r>
    </w:p>
    <w:p w:rsidR="000969D7" w:rsidRPr="000969D7" w:rsidRDefault="000969D7" w:rsidP="000969D7">
      <w:pPr>
        <w:pStyle w:val="ListParagraph"/>
        <w:numPr>
          <w:ilvl w:val="0"/>
          <w:numId w:val="33"/>
        </w:numPr>
        <w:jc w:val="both"/>
        <w:rPr>
          <w:rFonts w:ascii="Sylfaen" w:hAnsi="Sylfaen"/>
          <w:color w:val="000000"/>
          <w:lang w:val="ka-GE"/>
        </w:rPr>
      </w:pPr>
      <w:r w:rsidRPr="000969D7">
        <w:rPr>
          <w:rFonts w:ascii="Sylfaen" w:hAnsi="Sylfaen"/>
          <w:color w:val="000000"/>
          <w:lang w:val="ka-GE"/>
        </w:rPr>
        <w:t>ტრეფიკინგის საკითხებზე საინფორმაციო შეხვედრების/ სწავლების ორგანიზება შესაბამისი თანამშრომლობოსთვის.</w:t>
      </w:r>
    </w:p>
    <w:p w:rsidR="000D0827" w:rsidRDefault="00AE49C0" w:rsidP="00AE49C0">
      <w:pPr>
        <w:ind w:firstLine="709"/>
        <w:jc w:val="both"/>
        <w:rPr>
          <w:rFonts w:ascii="Sylfaen" w:hAnsi="Sylfaen"/>
          <w:color w:val="000000"/>
          <w:lang w:val="ka-GE"/>
        </w:rPr>
      </w:pPr>
      <w:r w:rsidRPr="00AE49C0">
        <w:rPr>
          <w:rFonts w:ascii="Sylfaen" w:hAnsi="Sylfaen"/>
          <w:color w:val="000000"/>
          <w:lang w:val="ka-GE"/>
        </w:rPr>
        <w:t>საქართველოს მთავრობის 2016 წლის 7 მარტის №112  დადგენილებით</w:t>
      </w:r>
      <w:r>
        <w:rPr>
          <w:rFonts w:ascii="Sylfaen" w:hAnsi="Sylfaen"/>
          <w:color w:val="000000"/>
          <w:lang w:val="ka-GE"/>
        </w:rPr>
        <w:t xml:space="preserve"> „</w:t>
      </w:r>
      <w:r w:rsidRPr="00AE49C0">
        <w:rPr>
          <w:rFonts w:ascii="Sylfaen" w:hAnsi="Sylfaen"/>
          <w:color w:val="000000"/>
          <w:lang w:val="ka-GE"/>
        </w:rPr>
        <w:t>იძულებითი შრომისა და შრომითი ესპლუატაციის პრევენციისა და მათზე რეაგირების მიზნით</w:t>
      </w:r>
      <w:r>
        <w:rPr>
          <w:rFonts w:ascii="Sylfaen" w:hAnsi="Sylfaen"/>
          <w:color w:val="000000"/>
          <w:lang w:val="ka-GE"/>
        </w:rPr>
        <w:t>“</w:t>
      </w:r>
      <w:r w:rsidRPr="00AE49C0">
        <w:rPr>
          <w:rFonts w:ascii="Sylfaen" w:hAnsi="Sylfaen"/>
          <w:color w:val="000000"/>
          <w:lang w:val="ka-GE"/>
        </w:rPr>
        <w:t xml:space="preserve"> დამტკიცდა სახელწიფო ზედამხედველობის განხორციელების წესი. წესის მიხედვით, შრომის პირობების ინსპექტირების დეპარტამენტი განისაზღვრა საზედამხედველო </w:t>
      </w:r>
      <w:r w:rsidRPr="00AE49C0">
        <w:rPr>
          <w:rFonts w:ascii="Sylfaen" w:hAnsi="Sylfaen"/>
          <w:color w:val="000000"/>
          <w:lang w:val="ka-GE"/>
        </w:rPr>
        <w:lastRenderedPageBreak/>
        <w:t>ორგანოდ, რომელიც იულებითი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ზედამზედველობას.</w:t>
      </w:r>
      <w:r w:rsidR="00D875BE">
        <w:rPr>
          <w:rFonts w:ascii="Sylfaen" w:hAnsi="Sylfaen"/>
          <w:color w:val="000000"/>
          <w:lang w:val="ka-GE"/>
        </w:rPr>
        <w:t xml:space="preserve"> „</w:t>
      </w:r>
      <w:r w:rsidR="00D875BE" w:rsidRPr="00AE49C0">
        <w:rPr>
          <w:rFonts w:ascii="Sylfaen" w:hAnsi="Sylfaen"/>
          <w:color w:val="000000"/>
          <w:lang w:val="ka-GE"/>
        </w:rPr>
        <w:t>იძულებითი შრომისა და შრომითი ესპლუატაციის</w:t>
      </w:r>
      <w:r w:rsidR="00D875BE">
        <w:rPr>
          <w:rFonts w:ascii="Sylfaen" w:hAnsi="Sylfaen"/>
          <w:color w:val="000000"/>
          <w:lang w:val="ka-GE"/>
        </w:rPr>
        <w:t xml:space="preserve"> შესაძლო ნიშნების“ აღმოჩენის შემთხვევაში, საკითხის დამატებითი მოკვლევისთვის, დეპარტამენტისგან საქმე გადაეცემა </w:t>
      </w:r>
      <w:r w:rsidR="00D875BE" w:rsidRPr="0003425C">
        <w:rPr>
          <w:rFonts w:ascii="Sylfaen" w:hAnsi="Sylfaen" w:cs="Sylfaen"/>
          <w:sz w:val="24"/>
          <w:szCs w:val="24"/>
          <w:lang w:val="ka-GE"/>
        </w:rPr>
        <w:t>შინაგან</w:t>
      </w:r>
      <w:r w:rsidR="00D875BE" w:rsidRPr="0003425C">
        <w:rPr>
          <w:rFonts w:ascii="Sylfaen" w:hAnsi="Sylfaen"/>
          <w:sz w:val="24"/>
          <w:szCs w:val="24"/>
          <w:lang w:val="ka-GE"/>
        </w:rPr>
        <w:t xml:space="preserve"> </w:t>
      </w:r>
      <w:r w:rsidR="00D875BE" w:rsidRPr="0003425C">
        <w:rPr>
          <w:rFonts w:ascii="Sylfaen" w:hAnsi="Sylfaen" w:cs="Sylfaen"/>
          <w:sz w:val="24"/>
          <w:szCs w:val="24"/>
          <w:lang w:val="ka-GE"/>
        </w:rPr>
        <w:t>საქმეთა</w:t>
      </w:r>
      <w:r w:rsidR="00D875BE" w:rsidRPr="0003425C">
        <w:rPr>
          <w:rFonts w:ascii="Sylfaen" w:hAnsi="Sylfaen"/>
          <w:sz w:val="24"/>
          <w:szCs w:val="24"/>
          <w:lang w:val="ka-GE"/>
        </w:rPr>
        <w:t xml:space="preserve"> </w:t>
      </w:r>
      <w:r w:rsidR="00D875BE" w:rsidRPr="0003425C">
        <w:rPr>
          <w:rFonts w:ascii="Sylfaen" w:hAnsi="Sylfaen" w:cs="Sylfaen"/>
          <w:sz w:val="24"/>
          <w:szCs w:val="24"/>
          <w:lang w:val="ka-GE"/>
        </w:rPr>
        <w:t>სამინისტროს</w:t>
      </w:r>
      <w:r w:rsidR="00D875BE">
        <w:rPr>
          <w:rFonts w:ascii="Sylfaen" w:hAnsi="Sylfaen" w:cs="Sylfaen"/>
          <w:sz w:val="24"/>
          <w:szCs w:val="24"/>
          <w:lang w:val="ka-GE"/>
        </w:rPr>
        <w:t>.</w:t>
      </w:r>
      <w:r>
        <w:rPr>
          <w:rFonts w:ascii="Sylfaen" w:hAnsi="Sylfaen"/>
          <w:color w:val="000000"/>
          <w:lang w:val="ka-GE"/>
        </w:rPr>
        <w:t xml:space="preserve"> 2018 წელს პროგრამის ფარგლებში ინსპექტირება განხორციელდა 121 კომპანიაში, საიდანაც გეგმიურად შემოწმდა 120, ხოლო არაგეგმიურად - 1 კომპანია</w:t>
      </w:r>
      <w:r w:rsidR="00D875BE">
        <w:rPr>
          <w:rFonts w:ascii="Sylfaen" w:hAnsi="Sylfaen"/>
          <w:color w:val="000000"/>
          <w:lang w:val="ka-GE"/>
        </w:rPr>
        <w:t>. შემოწმებული კომპანიებიდან არცერთში არ გამოვლინდა „</w:t>
      </w:r>
      <w:r w:rsidR="00D875BE" w:rsidRPr="00AE49C0">
        <w:rPr>
          <w:rFonts w:ascii="Sylfaen" w:hAnsi="Sylfaen"/>
          <w:color w:val="000000"/>
          <w:lang w:val="ka-GE"/>
        </w:rPr>
        <w:t>იძულებითი შრომისა და შრომითი ესპლუატაციის</w:t>
      </w:r>
      <w:r w:rsidR="00D875BE">
        <w:rPr>
          <w:rFonts w:ascii="Sylfaen" w:hAnsi="Sylfaen"/>
          <w:color w:val="000000"/>
          <w:lang w:val="ka-GE"/>
        </w:rPr>
        <w:t xml:space="preserve"> შესაძლო ნიშნები“.</w:t>
      </w:r>
    </w:p>
    <w:p w:rsidR="000969D7" w:rsidRPr="000969D7" w:rsidRDefault="000969D7" w:rsidP="000969D7">
      <w:pPr>
        <w:ind w:firstLine="709"/>
        <w:jc w:val="both"/>
        <w:rPr>
          <w:rFonts w:ascii="Sylfaen" w:hAnsi="Sylfaen"/>
          <w:color w:val="000000"/>
          <w:lang w:val="ka-GE"/>
        </w:rPr>
      </w:pPr>
    </w:p>
    <w:p w:rsidR="000D0827" w:rsidRPr="00755140" w:rsidRDefault="00755140" w:rsidP="00755140">
      <w:pPr>
        <w:pStyle w:val="ListParagraph"/>
        <w:numPr>
          <w:ilvl w:val="0"/>
          <w:numId w:val="31"/>
        </w:numPr>
        <w:shd w:val="clear" w:color="auto" w:fill="FFFFFF"/>
        <w:spacing w:before="240" w:after="240" w:line="240" w:lineRule="auto"/>
        <w:jc w:val="both"/>
        <w:rPr>
          <w:rFonts w:ascii="Sylfaen" w:eastAsia="Times New Roman" w:hAnsi="Sylfaen" w:cs="Arial"/>
          <w:b/>
          <w:color w:val="000000" w:themeColor="text1"/>
          <w:lang w:val="ka-GE"/>
        </w:rPr>
      </w:pPr>
      <w:r w:rsidRPr="00755140">
        <w:rPr>
          <w:rFonts w:ascii="Sylfaen" w:eastAsia="Times New Roman" w:hAnsi="Sylfaen" w:cs="Arial"/>
          <w:b/>
          <w:color w:val="000000" w:themeColor="text1"/>
          <w:lang w:val="ka-GE"/>
        </w:rPr>
        <w:t>ასოცირების შეთანხმებით გათვალისწინებული ვალდებულებების შესრულება:</w:t>
      </w:r>
    </w:p>
    <w:p w:rsidR="002E19C5" w:rsidRPr="00755140" w:rsidRDefault="002E19C5" w:rsidP="00D25D21">
      <w:pPr>
        <w:ind w:firstLine="709"/>
        <w:jc w:val="both"/>
        <w:rPr>
          <w:rFonts w:ascii="Sylfaen" w:hAnsi="Sylfaen"/>
          <w:color w:val="000000"/>
          <w:lang w:val="ka-GE"/>
        </w:rPr>
      </w:pPr>
      <w:r w:rsidRPr="00755140">
        <w:rPr>
          <w:rFonts w:ascii="Sylfaen" w:hAnsi="Sylfaen"/>
          <w:color w:val="000000"/>
          <w:lang w:val="ka-GE"/>
        </w:rPr>
        <w:t>2018 წლის 7 მარტს, საქართველოს პარლამენტმა მიიღო კანონი „შრომის უსაფრთხოების</w:t>
      </w:r>
      <w:r w:rsidRPr="00755140">
        <w:rPr>
          <w:rFonts w:ascii="Sylfaen" w:hAnsi="Sylfaen"/>
          <w:color w:val="000000"/>
        </w:rPr>
        <w:t xml:space="preserve"> </w:t>
      </w:r>
      <w:r w:rsidRPr="00755140">
        <w:rPr>
          <w:rFonts w:ascii="Sylfaen" w:hAnsi="Sylfaen"/>
          <w:color w:val="000000"/>
          <w:lang w:val="ka-GE"/>
        </w:rPr>
        <w:t>შესახებ“. აღნიშნული კანონი ითვალისწინებს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დირექტივის დებულებებს,</w:t>
      </w:r>
      <w:r w:rsidR="00755140" w:rsidRPr="00755140">
        <w:rPr>
          <w:rFonts w:ascii="Sylfaen" w:hAnsi="Sylfaen"/>
          <w:color w:val="000000"/>
          <w:lang w:val="ka-GE"/>
        </w:rPr>
        <w:t xml:space="preserve"> რომლის საქართველოს კანონმდებლობაში სრულად ტრანსპოზიციის ვადად განსაზღვრულია 2019 წლის 1 სექტემბერი. </w:t>
      </w:r>
      <w:r w:rsidRPr="00755140">
        <w:rPr>
          <w:rFonts w:ascii="Sylfaen" w:hAnsi="Sylfaen"/>
          <w:color w:val="000000"/>
          <w:lang w:val="ka-GE"/>
        </w:rPr>
        <w:t xml:space="preserve"> </w:t>
      </w:r>
      <w:r w:rsidR="00755140" w:rsidRPr="00755140">
        <w:rPr>
          <w:rFonts w:ascii="Sylfaen" w:hAnsi="Sylfaen"/>
          <w:color w:val="000000"/>
          <w:lang w:val="ka-GE"/>
        </w:rPr>
        <w:t xml:space="preserve">მიმდინარე, საწყის ეტაპზე, </w:t>
      </w:r>
      <w:r w:rsidRPr="00755140">
        <w:rPr>
          <w:rFonts w:ascii="Sylfaen" w:hAnsi="Sylfaen"/>
          <w:color w:val="000000"/>
          <w:lang w:val="ka-GE"/>
        </w:rPr>
        <w:t>კანონის მოქმედება ვრცელდება მხოლოდ მომეტებული საფრთხის მქონე, მძიმე, მავნე და საშისპირობებიან სამუშაოებზე.</w:t>
      </w:r>
    </w:p>
    <w:p w:rsidR="00755140" w:rsidRPr="002E19C5" w:rsidRDefault="00755140" w:rsidP="00D25D21">
      <w:pPr>
        <w:ind w:firstLine="709"/>
        <w:jc w:val="both"/>
        <w:rPr>
          <w:rFonts w:ascii="Sylfaen" w:hAnsi="Sylfaen"/>
          <w:color w:val="000000"/>
          <w:highlight w:val="yellow"/>
          <w:lang w:val="ka-GE"/>
        </w:rPr>
      </w:pPr>
      <w:r w:rsidRPr="00381912">
        <w:rPr>
          <w:rFonts w:ascii="Sylfaen" w:hAnsi="Sylfaen" w:cs="Sylfaen"/>
          <w:lang w:val="ka-GE"/>
        </w:rPr>
        <w:t>„შრომის უსაფრთხოებ</w:t>
      </w:r>
      <w:r>
        <w:rPr>
          <w:rFonts w:ascii="Sylfaen" w:hAnsi="Sylfaen" w:cs="Sylfaen"/>
          <w:lang w:val="ka-GE"/>
        </w:rPr>
        <w:t xml:space="preserve">ის შესახებ“ </w:t>
      </w:r>
      <w:r>
        <w:rPr>
          <w:rFonts w:ascii="Sylfaen" w:hAnsi="Sylfaen"/>
          <w:color w:val="000000"/>
          <w:lang w:val="ka-GE"/>
        </w:rPr>
        <w:t xml:space="preserve">კანონის </w:t>
      </w:r>
      <w:r w:rsidRPr="00755140">
        <w:rPr>
          <w:rFonts w:ascii="Sylfaen" w:hAnsi="Sylfaen"/>
          <w:color w:val="000000"/>
          <w:lang w:val="ka-GE"/>
        </w:rPr>
        <w:t>მიზანია სამუშაო სივრცეში/ადგილებზე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t>
      </w:r>
      <w:r>
        <w:rPr>
          <w:rFonts w:ascii="Sylfaen" w:hAnsi="Sylfaen"/>
          <w:color w:val="000000"/>
          <w:lang w:val="ka-GE"/>
        </w:rPr>
        <w:t>.</w:t>
      </w:r>
    </w:p>
    <w:p w:rsidR="00755140" w:rsidRPr="00755140" w:rsidRDefault="00755140" w:rsidP="00755140">
      <w:pPr>
        <w:ind w:firstLine="709"/>
        <w:jc w:val="both"/>
        <w:rPr>
          <w:rFonts w:ascii="Sylfaen" w:hAnsi="Sylfaen"/>
          <w:color w:val="000000"/>
          <w:lang w:val="ka-GE"/>
        </w:rPr>
      </w:pPr>
      <w:r w:rsidRPr="00755140">
        <w:rPr>
          <w:rFonts w:ascii="Sylfaen" w:hAnsi="Sylfaen"/>
          <w:color w:val="000000"/>
          <w:lang w:val="ka-GE"/>
        </w:rPr>
        <w:t xml:space="preserve">კანონის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w:t>
      </w:r>
    </w:p>
    <w:p w:rsidR="00755140" w:rsidRPr="00755140" w:rsidRDefault="00755140" w:rsidP="00755140">
      <w:pPr>
        <w:spacing w:after="0"/>
        <w:ind w:firstLine="709"/>
        <w:jc w:val="both"/>
        <w:rPr>
          <w:rFonts w:ascii="Sylfaen" w:hAnsi="Sylfaen"/>
          <w:color w:val="000000"/>
          <w:lang w:val="ka-GE"/>
        </w:rPr>
      </w:pPr>
      <w:r w:rsidRPr="00755140">
        <w:rPr>
          <w:rFonts w:ascii="Sylfaen" w:hAnsi="Sylfaen"/>
          <w:color w:val="000000"/>
          <w:lang w:val="ka-GE"/>
        </w:rPr>
        <w:t>კანონი დამსაქმებელთა და დასაქმებულთათვის აწესებს ისეთ ვალდებულებებს, როგორებიცაა:</w:t>
      </w:r>
    </w:p>
    <w:p w:rsidR="00755140" w:rsidRDefault="00755140" w:rsidP="00755140">
      <w:pPr>
        <w:pStyle w:val="ListParagraph"/>
        <w:numPr>
          <w:ilvl w:val="0"/>
          <w:numId w:val="25"/>
        </w:numPr>
        <w:jc w:val="both"/>
        <w:rPr>
          <w:rFonts w:ascii="Sylfaen" w:hAnsi="Sylfaen"/>
          <w:color w:val="000000"/>
          <w:lang w:val="ka-GE"/>
        </w:rPr>
      </w:pPr>
      <w:r w:rsidRPr="00755140">
        <w:rPr>
          <w:rFonts w:ascii="Sylfaen" w:hAnsi="Sylfaen" w:cs="Sylfaen"/>
          <w:color w:val="000000"/>
          <w:lang w:val="ka-GE"/>
        </w:rPr>
        <w:t>უსაფრთხო</w:t>
      </w:r>
      <w:r w:rsidRPr="00755140">
        <w:rPr>
          <w:rFonts w:ascii="Sylfaen" w:hAnsi="Sylfaen"/>
          <w:color w:val="000000"/>
          <w:lang w:val="ka-GE"/>
        </w:rPr>
        <w:t xml:space="preserve">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755140" w:rsidRDefault="00755140" w:rsidP="00755140">
      <w:pPr>
        <w:pStyle w:val="ListParagraph"/>
        <w:numPr>
          <w:ilvl w:val="0"/>
          <w:numId w:val="25"/>
        </w:numPr>
        <w:jc w:val="both"/>
        <w:rPr>
          <w:rFonts w:ascii="Sylfaen" w:hAnsi="Sylfaen"/>
          <w:color w:val="000000"/>
          <w:lang w:val="ka-GE"/>
        </w:rPr>
      </w:pPr>
      <w:r w:rsidRPr="00755140">
        <w:rPr>
          <w:rFonts w:ascii="Sylfaen" w:hAnsi="Sylfaen"/>
          <w:color w:val="000000"/>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rsidR="00755140" w:rsidRDefault="00755140" w:rsidP="00755140">
      <w:pPr>
        <w:pStyle w:val="ListParagraph"/>
        <w:numPr>
          <w:ilvl w:val="0"/>
          <w:numId w:val="25"/>
        </w:numPr>
        <w:jc w:val="both"/>
        <w:rPr>
          <w:rFonts w:ascii="Sylfaen" w:hAnsi="Sylfaen"/>
          <w:color w:val="000000"/>
          <w:lang w:val="ka-GE"/>
        </w:rPr>
      </w:pPr>
      <w:r w:rsidRPr="00755140">
        <w:rPr>
          <w:rFonts w:ascii="Sylfaen" w:hAnsi="Sylfaen"/>
          <w:color w:val="000000"/>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rsidR="00755140" w:rsidRDefault="00755140" w:rsidP="00755140">
      <w:pPr>
        <w:pStyle w:val="ListParagraph"/>
        <w:numPr>
          <w:ilvl w:val="0"/>
          <w:numId w:val="25"/>
        </w:numPr>
        <w:jc w:val="both"/>
        <w:rPr>
          <w:rFonts w:ascii="Sylfaen" w:hAnsi="Sylfaen"/>
          <w:color w:val="000000"/>
          <w:lang w:val="ka-GE"/>
        </w:rPr>
      </w:pPr>
      <w:r w:rsidRPr="00755140">
        <w:rPr>
          <w:rFonts w:ascii="Sylfaen" w:hAnsi="Sylfaen"/>
          <w:color w:val="000000"/>
          <w:lang w:val="ka-GE"/>
        </w:rPr>
        <w:t>დასაქმებულებისთვის წინასწარი და პერიოდული ინსტრუქტაჟ(ებ)ის ჩატარება;</w:t>
      </w:r>
    </w:p>
    <w:p w:rsidR="00755140" w:rsidRDefault="00755140" w:rsidP="00755140">
      <w:pPr>
        <w:pStyle w:val="ListParagraph"/>
        <w:numPr>
          <w:ilvl w:val="0"/>
          <w:numId w:val="25"/>
        </w:numPr>
        <w:jc w:val="both"/>
        <w:rPr>
          <w:rFonts w:ascii="Sylfaen" w:hAnsi="Sylfaen"/>
          <w:color w:val="000000"/>
          <w:lang w:val="ka-GE"/>
        </w:rPr>
      </w:pPr>
      <w:r w:rsidRPr="00755140">
        <w:rPr>
          <w:rFonts w:ascii="Sylfaen" w:hAnsi="Sylfaen"/>
          <w:color w:val="000000"/>
          <w:lang w:val="ka-GE"/>
        </w:rPr>
        <w:lastRenderedPageBreak/>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rsidR="00755140" w:rsidRPr="00755140" w:rsidRDefault="00755140" w:rsidP="00755140">
      <w:pPr>
        <w:pStyle w:val="ListParagraph"/>
        <w:numPr>
          <w:ilvl w:val="0"/>
          <w:numId w:val="25"/>
        </w:numPr>
        <w:jc w:val="both"/>
        <w:rPr>
          <w:rFonts w:ascii="Sylfaen" w:hAnsi="Sylfaen"/>
          <w:color w:val="000000"/>
          <w:lang w:val="ka-GE"/>
        </w:rPr>
      </w:pPr>
      <w:r w:rsidRPr="00755140">
        <w:rPr>
          <w:rFonts w:ascii="Sylfaen" w:hAnsi="Sylfaen"/>
          <w:color w:val="000000"/>
          <w:lang w:val="ka-GE"/>
        </w:rPr>
        <w:t>სამუსაო სივრცეში უბედური შემთხვევებისა და პროფესიული დაავადებების შემცირება და პრევენცია.</w:t>
      </w:r>
    </w:p>
    <w:p w:rsidR="00755140" w:rsidRPr="00755140" w:rsidRDefault="00755140" w:rsidP="00755140">
      <w:pPr>
        <w:spacing w:after="0"/>
        <w:ind w:firstLine="709"/>
        <w:jc w:val="both"/>
        <w:rPr>
          <w:rFonts w:ascii="Sylfaen" w:hAnsi="Sylfaen"/>
          <w:color w:val="000000"/>
          <w:lang w:val="ka-GE"/>
        </w:rPr>
      </w:pPr>
      <w:r w:rsidRPr="00755140">
        <w:rPr>
          <w:rFonts w:ascii="Sylfaen" w:hAnsi="Sylfaen"/>
          <w:color w:val="000000"/>
          <w:lang w:val="ka-GE"/>
        </w:rPr>
        <w:t>კანონის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rsidR="00755140" w:rsidRPr="00755140" w:rsidRDefault="00755140" w:rsidP="00755140">
      <w:pPr>
        <w:spacing w:after="0"/>
        <w:ind w:firstLine="709"/>
        <w:jc w:val="both"/>
        <w:rPr>
          <w:rFonts w:ascii="Sylfaen" w:hAnsi="Sylfaen"/>
          <w:color w:val="000000"/>
          <w:lang w:val="ka-GE"/>
        </w:rPr>
      </w:pPr>
      <w:r w:rsidRPr="00755140">
        <w:rPr>
          <w:rFonts w:ascii="Sylfaen" w:hAnsi="Sylfaen"/>
          <w:color w:val="000000"/>
          <w:lang w:val="ka-GE"/>
        </w:rPr>
        <w:t xml:space="preserve">ა) გაფრთხილება; </w:t>
      </w:r>
    </w:p>
    <w:p w:rsidR="00755140" w:rsidRPr="00755140" w:rsidRDefault="00755140" w:rsidP="00755140">
      <w:pPr>
        <w:spacing w:after="0"/>
        <w:ind w:firstLine="709"/>
        <w:jc w:val="both"/>
        <w:rPr>
          <w:rFonts w:ascii="Sylfaen" w:hAnsi="Sylfaen"/>
          <w:color w:val="000000"/>
          <w:lang w:val="ka-GE"/>
        </w:rPr>
      </w:pPr>
      <w:r w:rsidRPr="00755140">
        <w:rPr>
          <w:rFonts w:ascii="Sylfaen" w:hAnsi="Sylfaen"/>
          <w:color w:val="000000"/>
          <w:lang w:val="ka-GE"/>
        </w:rPr>
        <w:t xml:space="preserve">ბ) ჯარიმა; </w:t>
      </w:r>
    </w:p>
    <w:p w:rsidR="00755140" w:rsidRPr="00755140" w:rsidRDefault="00755140" w:rsidP="00755140">
      <w:pPr>
        <w:ind w:firstLine="709"/>
        <w:jc w:val="both"/>
        <w:rPr>
          <w:rFonts w:ascii="Sylfaen" w:hAnsi="Sylfaen"/>
          <w:color w:val="000000"/>
          <w:lang w:val="ka-GE"/>
        </w:rPr>
      </w:pPr>
      <w:r w:rsidRPr="00755140">
        <w:rPr>
          <w:rFonts w:ascii="Sylfaen" w:hAnsi="Sylfaen"/>
          <w:color w:val="000000"/>
          <w:lang w:val="ka-GE"/>
        </w:rPr>
        <w:t xml:space="preserve">გ)  სამუშაო პროცესის  შეჩერება. </w:t>
      </w:r>
    </w:p>
    <w:p w:rsidR="00755140" w:rsidRPr="00755140" w:rsidRDefault="00755140" w:rsidP="00755140">
      <w:pPr>
        <w:ind w:firstLine="709"/>
        <w:jc w:val="both"/>
        <w:rPr>
          <w:rFonts w:ascii="Sylfaen" w:hAnsi="Sylfaen"/>
          <w:color w:val="000000"/>
          <w:lang w:val="ka-GE"/>
        </w:rPr>
      </w:pPr>
      <w:r w:rsidRPr="00755140">
        <w:rPr>
          <w:rFonts w:ascii="Sylfaen" w:hAnsi="Sylfaen"/>
          <w:color w:val="000000"/>
          <w:lang w:val="ka-GE"/>
        </w:rPr>
        <w:t>ზედამხედველი  ორგანოს მიერ ,,ა“ და ,,ბ’’ ქვეპუნქტებით გათვალისწინებული სახდელის გამოყენებისას გაიცემა მითითება/მითითებები აღმოჩენილი დარღვევ(ებ)ის  გონივრულ ვადაში  გამოსწორების შესახებ. თუ გონივრული ვადის გასვლის შემდეგ, საწარმოს რემონიტორინგის დროს აღმოჩნდება, რომ დაწესებულებამ არ შეასრულა ზედამხედველი ორგანოს მიერ გაცემული მითითებები, ასეთი შემთხვევა უთანაბრდება სამართალდარღვევის  განმეორებით ჩადენას და გამოიყენება შესაბამისი ადმინისტრაციული სახდელი - ჯარიმა.</w:t>
      </w:r>
    </w:p>
    <w:p w:rsidR="00755140" w:rsidRDefault="00755140" w:rsidP="00755140">
      <w:pPr>
        <w:ind w:firstLine="709"/>
        <w:jc w:val="both"/>
        <w:rPr>
          <w:rFonts w:ascii="Sylfaen" w:hAnsi="Sylfaen"/>
          <w:color w:val="000000"/>
          <w:highlight w:val="yellow"/>
          <w:lang w:val="ka-GE"/>
        </w:rPr>
      </w:pPr>
      <w:r w:rsidRPr="00755140">
        <w:rPr>
          <w:rFonts w:ascii="Sylfaen" w:hAnsi="Sylfaen"/>
          <w:color w:val="000000"/>
          <w:lang w:val="ka-GE"/>
        </w:rPr>
        <w:t>ზედამხედველ ორგანოს, დაწესებულების ინსპექტირების დროს კრიტიკული შეუსაბამობის აღმოჩენის შემთხვევაში, უფლება აქვს შეაჩეროს სამუშაო პროცესი სამუშაო სივრცის კონკრეტულ მონაკვეთ(ებ)ზე ან შესაბამის სამუშაო ადგილ(ებ)ზე, თუ შრომის უსაფრთხოების  ნორმების დაუცველობის გამო საფრთხე ექმნება სამუშაო პროცესთან დაკავშირებული დასაქმებულის ან მესამე პირის სიცოცხლეს ან/და ჯანმრთელობას და რომლის დაუყონებლივ გამოსწორება სავალდებულოა.</w:t>
      </w:r>
    </w:p>
    <w:p w:rsidR="00C227A1" w:rsidRPr="00755140" w:rsidRDefault="00C227A1" w:rsidP="00554EE9">
      <w:pPr>
        <w:pStyle w:val="ListParagraph"/>
        <w:numPr>
          <w:ilvl w:val="1"/>
          <w:numId w:val="32"/>
        </w:numPr>
        <w:shd w:val="clear" w:color="auto" w:fill="FFFFFF"/>
        <w:spacing w:before="240" w:after="240" w:line="240" w:lineRule="auto"/>
        <w:ind w:left="851"/>
        <w:jc w:val="both"/>
        <w:rPr>
          <w:rFonts w:ascii="Sylfaen" w:eastAsia="Times New Roman" w:hAnsi="Sylfaen" w:cs="Arial"/>
          <w:b/>
          <w:color w:val="000000" w:themeColor="text1"/>
          <w:lang w:val="ka-GE"/>
        </w:rPr>
      </w:pPr>
      <w:r w:rsidRPr="00755140">
        <w:rPr>
          <w:rFonts w:ascii="Sylfaen" w:eastAsia="Times New Roman" w:hAnsi="Sylfaen" w:cs="Arial"/>
          <w:b/>
          <w:color w:val="000000" w:themeColor="text1"/>
          <w:lang w:val="ka-GE"/>
        </w:rPr>
        <w:t>სამართლებრივი ბაზის შექმნა/სრულყოფა</w:t>
      </w:r>
    </w:p>
    <w:p w:rsidR="00C227A1" w:rsidRPr="00C227A1" w:rsidRDefault="00C227A1" w:rsidP="00C227A1">
      <w:pPr>
        <w:shd w:val="clear" w:color="auto" w:fill="FFFFFF"/>
        <w:spacing w:before="240" w:after="240" w:line="240" w:lineRule="auto"/>
        <w:ind w:firstLine="720"/>
        <w:jc w:val="both"/>
        <w:rPr>
          <w:rFonts w:ascii="Sylfaen" w:eastAsia="Times New Roman" w:hAnsi="Sylfaen" w:cs="Arial"/>
          <w:color w:val="000000" w:themeColor="text1"/>
          <w:lang w:val="ka-GE"/>
        </w:rPr>
      </w:pPr>
      <w:r w:rsidRPr="00C227A1">
        <w:rPr>
          <w:rFonts w:ascii="Sylfaen" w:eastAsia="Times New Roman" w:hAnsi="Sylfaen" w:cs="Arial"/>
          <w:color w:val="000000" w:themeColor="text1"/>
          <w:lang w:val="ka-GE"/>
        </w:rPr>
        <w:t>შ</w:t>
      </w:r>
      <w:r w:rsidR="00554EE9">
        <w:rPr>
          <w:rFonts w:ascii="Sylfaen" w:eastAsia="Times New Roman" w:hAnsi="Sylfaen" w:cs="Arial"/>
          <w:color w:val="000000" w:themeColor="text1"/>
          <w:lang w:val="ka-GE"/>
        </w:rPr>
        <w:t>რომის</w:t>
      </w:r>
      <w:r w:rsidRPr="00C227A1">
        <w:rPr>
          <w:rFonts w:ascii="Sylfaen" w:eastAsia="Times New Roman" w:hAnsi="Sylfaen" w:cs="Arial"/>
          <w:color w:val="000000" w:themeColor="text1"/>
          <w:lang w:val="ka-GE"/>
        </w:rPr>
        <w:t xml:space="preserve"> უსაფრთხოებისა და ჯანმრთელობის, აგრეთვე შრომითი უფლებების დაცვის უზრუნველყოფისთვის და </w:t>
      </w:r>
      <w:r w:rsidR="005038EE">
        <w:rPr>
          <w:rFonts w:ascii="Sylfaen" w:eastAsia="Times New Roman" w:hAnsi="Sylfaen" w:cs="Arial"/>
          <w:color w:val="000000" w:themeColor="text1"/>
          <w:lang w:val="ka-GE"/>
        </w:rPr>
        <w:t>ევროკავშირთან</w:t>
      </w:r>
      <w:r w:rsidRPr="00C227A1">
        <w:rPr>
          <w:rFonts w:ascii="Sylfaen" w:eastAsia="Times New Roman" w:hAnsi="Sylfaen" w:cs="Arial"/>
          <w:color w:val="000000" w:themeColor="text1"/>
          <w:lang w:val="ka-GE"/>
        </w:rPr>
        <w:t xml:space="preserve"> საქართველოს ინტეგრაციისათვის, დიდი მნიშვნელობა ენიჭება შრომის სფეროში მოქმედი  ნორმების  საერთაშორისო სტანდარტებთან მიახლოებას. შესაბამისად, პირველი რიგის ამოცანაა საქართველოს შრომითი კანონმდებლობის არსებითი სრულყოფა, რაც უნდა მოხდეს არსებული სამართლებრივი ბაზის შეფასების, რეკომენდაციების შემუშავებისა და  ცვლილებების  პაკეტის  მომზადების  გზით.</w:t>
      </w:r>
    </w:p>
    <w:p w:rsidR="005038EE" w:rsidRDefault="00C227A1" w:rsidP="005038EE">
      <w:pPr>
        <w:shd w:val="clear" w:color="auto" w:fill="FFFFFF"/>
        <w:spacing w:before="240" w:after="240" w:line="240" w:lineRule="auto"/>
        <w:ind w:firstLine="720"/>
        <w:jc w:val="both"/>
        <w:rPr>
          <w:rFonts w:ascii="Sylfaen" w:eastAsia="Times New Roman" w:hAnsi="Sylfaen" w:cs="Arial"/>
          <w:color w:val="000000" w:themeColor="text1"/>
          <w:lang w:val="ka-GE"/>
        </w:rPr>
      </w:pPr>
      <w:r w:rsidRPr="00C227A1">
        <w:rPr>
          <w:rFonts w:ascii="Sylfaen" w:eastAsia="Times New Roman" w:hAnsi="Sylfaen" w:cs="Arial"/>
          <w:color w:val="000000" w:themeColor="text1"/>
          <w:lang w:val="ka-GE"/>
        </w:rPr>
        <w:t xml:space="preserve">ცვლილებები უნდა ითვალისწინებდეს ევროკავშირთან ასოცირების შეთანხმებით გათვალისწინებულ შრომის სფეროს მარეგულირებელი ევროდირექტივების მოთხოვნებს, აგრეთვე შრომის უსაფრთხოების სფეროში საქართველოს კანონმდებლობის ეტაპობრივი დაახლოებას ევროკავშირის კანონმდებლობასთან და საერთაშორისო სამართლებრივ ინსტრუმენტებთან, რაც უზრუნველყოფს საქართველოში აღნიშნულ სფეროებში საერთაშორისო სტანდარტების დანერგვას. </w:t>
      </w:r>
    </w:p>
    <w:p w:rsidR="00D43560" w:rsidRDefault="005038EE" w:rsidP="00554EE9">
      <w:pPr>
        <w:shd w:val="clear" w:color="auto" w:fill="FFFFFF"/>
        <w:spacing w:before="240" w:after="240" w:line="240" w:lineRule="auto"/>
        <w:ind w:firstLine="720"/>
        <w:jc w:val="both"/>
        <w:rPr>
          <w:rFonts w:ascii="Sylfaen" w:eastAsia="Times New Roman" w:hAnsi="Sylfaen" w:cs="Arial"/>
          <w:color w:val="000000" w:themeColor="text1"/>
          <w:lang w:val="ka-GE"/>
        </w:rPr>
      </w:pPr>
      <w:r>
        <w:rPr>
          <w:rFonts w:ascii="Sylfaen" w:eastAsia="Times New Roman" w:hAnsi="Sylfaen" w:cs="Arial"/>
          <w:color w:val="000000" w:themeColor="text1"/>
          <w:lang w:val="ka-GE"/>
        </w:rPr>
        <w:t>2018</w:t>
      </w:r>
      <w:r w:rsidR="00C227A1" w:rsidRPr="00C227A1">
        <w:rPr>
          <w:rFonts w:ascii="Sylfaen" w:eastAsia="Times New Roman" w:hAnsi="Sylfaen" w:cs="Arial"/>
          <w:color w:val="000000" w:themeColor="text1"/>
          <w:lang w:val="ka-GE"/>
        </w:rPr>
        <w:t xml:space="preserve"> წლის </w:t>
      </w:r>
      <w:r>
        <w:rPr>
          <w:rFonts w:ascii="Sylfaen" w:eastAsia="Times New Roman" w:hAnsi="Sylfaen" w:cs="Arial"/>
          <w:color w:val="000000" w:themeColor="text1"/>
          <w:lang w:val="ka-GE"/>
        </w:rPr>
        <w:t>ივლისის</w:t>
      </w:r>
      <w:r w:rsidR="00C227A1" w:rsidRPr="00C227A1">
        <w:rPr>
          <w:rFonts w:ascii="Sylfaen" w:eastAsia="Times New Roman" w:hAnsi="Sylfaen" w:cs="Arial"/>
          <w:color w:val="000000" w:themeColor="text1"/>
          <w:lang w:val="ka-GE"/>
        </w:rPr>
        <w:t xml:space="preserve"> მონაცემებით, ევროკავშირის „დასაქმებისა და პროფესიული განათლების რეფორმების ტექნიკური დახმარების პროექტის“ მხარდაჭერით, შრომის პირობების ინსპექტირების დეპარტამენტის, სოციალური პარტნიორებისა და სხვადასხვა სამთავრობო თუ არასამთავრობო უწყებების მიერ დამუშავდა და საქართველოს კანონმდებლობაში ტრანსპოზიციისთვის მომზადდა</w:t>
      </w:r>
      <w:r w:rsidR="00390373">
        <w:rPr>
          <w:rFonts w:ascii="Sylfaen" w:eastAsia="Times New Roman" w:hAnsi="Sylfaen" w:cs="Arial"/>
          <w:color w:val="000000" w:themeColor="text1"/>
          <w:lang w:val="ka-GE"/>
        </w:rPr>
        <w:t xml:space="preserve"> </w:t>
      </w:r>
      <w:r w:rsidR="00390373" w:rsidRPr="00C227A1">
        <w:rPr>
          <w:rFonts w:ascii="Sylfaen" w:eastAsia="Times New Roman" w:hAnsi="Sylfaen" w:cs="Arial"/>
          <w:color w:val="000000" w:themeColor="text1"/>
          <w:lang w:val="ka-GE"/>
        </w:rPr>
        <w:t xml:space="preserve">საქართველოს კანონი „შრომის </w:t>
      </w:r>
      <w:r w:rsidR="00390373" w:rsidRPr="00C227A1">
        <w:rPr>
          <w:rFonts w:ascii="Sylfaen" w:eastAsia="Times New Roman" w:hAnsi="Sylfaen" w:cs="Arial"/>
          <w:color w:val="000000" w:themeColor="text1"/>
          <w:lang w:val="ka-GE"/>
        </w:rPr>
        <w:lastRenderedPageBreak/>
        <w:t>უსაფრთხოების შესახებ“</w:t>
      </w:r>
      <w:r w:rsidR="00390373">
        <w:rPr>
          <w:rFonts w:ascii="Sylfaen" w:eastAsia="Times New Roman" w:hAnsi="Sylfaen" w:cs="Arial"/>
          <w:color w:val="000000" w:themeColor="text1"/>
          <w:lang w:val="ka-GE"/>
        </w:rPr>
        <w:t xml:space="preserve"> და</w:t>
      </w:r>
      <w:r w:rsidR="00C227A1" w:rsidRPr="00C227A1">
        <w:rPr>
          <w:rFonts w:ascii="Sylfaen" w:eastAsia="Times New Roman" w:hAnsi="Sylfaen" w:cs="Arial"/>
          <w:color w:val="000000" w:themeColor="text1"/>
          <w:lang w:val="ka-GE"/>
        </w:rPr>
        <w:t xml:space="preserve"> 8 ევროდირექტივა რომელიც მოიცავს ეკონომიკის სხვადასხვა სფეროებში შრომის უსაფრთხოების უზრუ</w:t>
      </w:r>
      <w:r w:rsidR="00390373">
        <w:rPr>
          <w:rFonts w:ascii="Sylfaen" w:eastAsia="Times New Roman" w:hAnsi="Sylfaen" w:cs="Arial"/>
          <w:color w:val="000000" w:themeColor="text1"/>
          <w:lang w:val="ka-GE"/>
        </w:rPr>
        <w:t>ნველყოფის მინიმალურ მოთხოვნებ</w:t>
      </w:r>
      <w:r w:rsidR="00554EE9">
        <w:rPr>
          <w:rFonts w:ascii="Sylfaen" w:eastAsia="Times New Roman" w:hAnsi="Sylfaen" w:cs="Arial"/>
          <w:color w:val="000000" w:themeColor="text1"/>
          <w:lang w:val="ka-GE"/>
        </w:rPr>
        <w:t>ს:</w:t>
      </w:r>
      <w:r w:rsidR="00390373">
        <w:rPr>
          <w:rFonts w:ascii="Sylfaen" w:eastAsia="Times New Roman" w:hAnsi="Sylfaen" w:cs="Arial"/>
          <w:color w:val="000000" w:themeColor="text1"/>
          <w:lang w:val="ka-GE"/>
        </w:rPr>
        <w:t xml:space="preserve"> </w:t>
      </w:r>
    </w:p>
    <w:p w:rsidR="00C227A1" w:rsidRPr="005038EE" w:rsidRDefault="00C227A1" w:rsidP="00A14EF1">
      <w:pPr>
        <w:pStyle w:val="ListParagraph"/>
        <w:numPr>
          <w:ilvl w:val="0"/>
          <w:numId w:val="7"/>
        </w:numPr>
        <w:spacing w:line="240" w:lineRule="auto"/>
        <w:ind w:left="426"/>
        <w:jc w:val="both"/>
        <w:rPr>
          <w:rFonts w:ascii="Sylfaen" w:hAnsi="Sylfaen"/>
          <w:lang w:val="ka-GE"/>
        </w:rPr>
      </w:pPr>
      <w:r w:rsidRPr="005038EE">
        <w:rPr>
          <w:rFonts w:ascii="Sylfaen" w:hAnsi="Sylfaen" w:cs="Sylfaen"/>
          <w:b/>
          <w:lang w:val="ka-GE"/>
        </w:rPr>
        <w:t>დირექტივა</w:t>
      </w:r>
      <w:r w:rsidRPr="005038EE">
        <w:rPr>
          <w:rFonts w:ascii="Times New Roman" w:hAnsi="Times New Roman"/>
          <w:b/>
          <w:lang w:val="ka-GE"/>
        </w:rPr>
        <w:t xml:space="preserve"> 89/654/EEC </w:t>
      </w:r>
      <w:r w:rsidRPr="005038EE">
        <w:rPr>
          <w:rFonts w:ascii="Sylfaen" w:hAnsi="Sylfaen" w:cs="Sylfaen"/>
          <w:b/>
          <w:lang w:val="ka-GE"/>
        </w:rPr>
        <w:t>სამუშაო</w:t>
      </w:r>
      <w:r w:rsidRPr="005038EE">
        <w:rPr>
          <w:rFonts w:ascii="Times New Roman" w:hAnsi="Times New Roman"/>
          <w:b/>
          <w:lang w:val="ka-GE"/>
        </w:rPr>
        <w:t xml:space="preserve"> </w:t>
      </w:r>
      <w:r w:rsidRPr="005038EE">
        <w:rPr>
          <w:rFonts w:ascii="Sylfaen" w:hAnsi="Sylfaen" w:cs="Sylfaen"/>
          <w:b/>
          <w:lang w:val="ka-GE"/>
        </w:rPr>
        <w:t>ადგილზე</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2019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ხუთი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განმავლობაში</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II </w:t>
      </w:r>
      <w:r w:rsidRPr="005038EE">
        <w:rPr>
          <w:rFonts w:ascii="Sylfaen" w:hAnsi="Sylfaen" w:cs="Sylfaen"/>
          <w:lang w:val="ka-GE"/>
        </w:rPr>
        <w:t>დანართში</w:t>
      </w:r>
      <w:r w:rsidRPr="005038EE">
        <w:rPr>
          <w:rFonts w:ascii="Times New Roman" w:hAnsi="Times New Roman"/>
          <w:lang w:val="ka-GE"/>
        </w:rPr>
        <w:t xml:space="preserve"> </w:t>
      </w:r>
      <w:r w:rsidRPr="005038EE">
        <w:rPr>
          <w:rFonts w:ascii="Sylfaen" w:hAnsi="Sylfaen" w:cs="Sylfaen"/>
          <w:lang w:val="ka-GE"/>
        </w:rPr>
        <w:t>მოცემული</w:t>
      </w:r>
      <w:r w:rsidRPr="005038EE">
        <w:rPr>
          <w:rFonts w:ascii="Times New Roman" w:hAnsi="Times New Roman"/>
          <w:lang w:val="ka-GE"/>
        </w:rPr>
        <w:t xml:space="preserve"> </w:t>
      </w:r>
      <w:r w:rsidRPr="005038EE">
        <w:rPr>
          <w:rFonts w:ascii="Sylfaen" w:hAnsi="Sylfaen" w:cs="Sylfaen"/>
          <w:lang w:val="ka-GE"/>
        </w:rPr>
        <w:t>უსაფრთხოებისა</w:t>
      </w:r>
      <w:r w:rsidRPr="005038EE">
        <w:rPr>
          <w:rFonts w:ascii="Times New Roman" w:hAnsi="Times New Roman"/>
          <w:lang w:val="ka-GE"/>
        </w:rPr>
        <w:t xml:space="preserve"> </w:t>
      </w:r>
      <w:r w:rsidRPr="005038EE">
        <w:rPr>
          <w:rFonts w:ascii="Sylfaen" w:hAnsi="Sylfaen" w:cs="Sylfaen"/>
          <w:lang w:val="ka-GE"/>
        </w:rPr>
        <w:t>და</w:t>
      </w:r>
      <w:r w:rsidRPr="005038EE">
        <w:rPr>
          <w:rFonts w:ascii="Times New Roman" w:hAnsi="Times New Roman"/>
          <w:lang w:val="ka-GE"/>
        </w:rPr>
        <w:t xml:space="preserve"> </w:t>
      </w:r>
      <w:r w:rsidRPr="005038EE">
        <w:rPr>
          <w:rFonts w:ascii="Sylfaen" w:hAnsi="Sylfaen" w:cs="Sylfaen"/>
          <w:lang w:val="ka-GE"/>
        </w:rPr>
        <w:t>ჯანმრთელობის</w:t>
      </w:r>
      <w:r w:rsidRPr="005038EE">
        <w:rPr>
          <w:rFonts w:ascii="Times New Roman" w:hAnsi="Times New Roman"/>
          <w:lang w:val="ka-GE"/>
        </w:rPr>
        <w:t xml:space="preserve"> </w:t>
      </w:r>
      <w:r w:rsidRPr="005038EE">
        <w:rPr>
          <w:rFonts w:ascii="Sylfaen" w:hAnsi="Sylfaen" w:cs="Sylfaen"/>
          <w:lang w:val="ka-GE"/>
        </w:rPr>
        <w:t>მინიმალური</w:t>
      </w:r>
      <w:r w:rsidRPr="005038EE">
        <w:rPr>
          <w:rFonts w:ascii="Times New Roman" w:hAnsi="Times New Roman"/>
          <w:lang w:val="ka-GE"/>
        </w:rPr>
        <w:t xml:space="preserve"> </w:t>
      </w:r>
      <w:r w:rsidRPr="005038EE">
        <w:rPr>
          <w:rFonts w:ascii="Sylfaen" w:hAnsi="Sylfaen" w:cs="Sylfaen"/>
          <w:lang w:val="ka-GE"/>
        </w:rPr>
        <w:t>მოთხოვნების</w:t>
      </w:r>
      <w:r w:rsidRPr="005038EE">
        <w:rPr>
          <w:rFonts w:ascii="Times New Roman" w:hAnsi="Times New Roman"/>
          <w:lang w:val="ka-GE"/>
        </w:rPr>
        <w:t xml:space="preserve"> </w:t>
      </w:r>
      <w:r w:rsidRPr="005038EE">
        <w:rPr>
          <w:rFonts w:ascii="Sylfaen" w:hAnsi="Sylfaen" w:cs="Sylfaen"/>
          <w:lang w:val="ka-GE"/>
        </w:rPr>
        <w:t>ჩათვლით</w:t>
      </w:r>
      <w:r w:rsidRPr="005038EE">
        <w:rPr>
          <w:rFonts w:ascii="Times New Roman" w:hAnsi="Times New Roman"/>
          <w:lang w:val="ka-GE"/>
        </w:rPr>
        <w:t>.</w:t>
      </w:r>
    </w:p>
    <w:p w:rsidR="00C227A1" w:rsidRPr="005038EE" w:rsidRDefault="00C227A1" w:rsidP="00C227A1">
      <w:pPr>
        <w:pStyle w:val="ListParagraph"/>
        <w:spacing w:line="240" w:lineRule="auto"/>
        <w:ind w:left="426"/>
        <w:jc w:val="both"/>
        <w:rPr>
          <w:rFonts w:ascii="Sylfaen" w:hAnsi="Sylfaen"/>
          <w:lang w:val="ka-GE"/>
        </w:rPr>
      </w:pPr>
    </w:p>
    <w:p w:rsidR="00C227A1" w:rsidRPr="005038EE" w:rsidRDefault="00C227A1" w:rsidP="00C227A1">
      <w:pPr>
        <w:pStyle w:val="ListParagraph"/>
        <w:numPr>
          <w:ilvl w:val="0"/>
          <w:numId w:val="7"/>
        </w:numPr>
        <w:spacing w:line="240" w:lineRule="auto"/>
        <w:ind w:left="426"/>
        <w:jc w:val="both"/>
        <w:rPr>
          <w:rFonts w:ascii="Sylfaen" w:hAnsi="Sylfaen"/>
          <w:lang w:val="ka-GE"/>
        </w:rPr>
      </w:pPr>
      <w:r w:rsidRPr="005038EE">
        <w:rPr>
          <w:rFonts w:ascii="Sylfaen" w:hAnsi="Sylfaen" w:cs="Sylfaen"/>
          <w:b/>
          <w:lang w:val="ka-GE"/>
        </w:rPr>
        <w:t>დირექტივა</w:t>
      </w:r>
      <w:r w:rsidRPr="005038EE">
        <w:rPr>
          <w:rFonts w:ascii="Times New Roman" w:hAnsi="Times New Roman"/>
          <w:b/>
          <w:lang w:val="ka-GE"/>
        </w:rPr>
        <w:t xml:space="preserve"> 2009/104/EC </w:t>
      </w:r>
      <w:r w:rsidRPr="005038EE">
        <w:rPr>
          <w:rFonts w:ascii="Sylfaen" w:hAnsi="Sylfaen" w:cs="Sylfaen"/>
          <w:b/>
          <w:lang w:val="ka-GE"/>
        </w:rPr>
        <w:t>სამუშაო</w:t>
      </w:r>
      <w:r w:rsidRPr="005038EE">
        <w:rPr>
          <w:rFonts w:ascii="Times New Roman" w:hAnsi="Times New Roman"/>
          <w:b/>
          <w:lang w:val="ka-GE"/>
        </w:rPr>
        <w:t xml:space="preserve"> </w:t>
      </w:r>
      <w:r w:rsidRPr="005038EE">
        <w:rPr>
          <w:rFonts w:ascii="Sylfaen" w:hAnsi="Sylfaen" w:cs="Sylfaen"/>
          <w:b/>
          <w:lang w:val="ka-GE"/>
        </w:rPr>
        <w:t>ადგილზე</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მიერ</w:t>
      </w:r>
      <w:r w:rsidRPr="005038EE">
        <w:rPr>
          <w:rFonts w:ascii="Times New Roman" w:hAnsi="Times New Roman"/>
          <w:b/>
          <w:lang w:val="ka-GE"/>
        </w:rPr>
        <w:t xml:space="preserve"> </w:t>
      </w:r>
      <w:r w:rsidRPr="005038EE">
        <w:rPr>
          <w:rFonts w:ascii="Sylfaen" w:hAnsi="Sylfaen" w:cs="Sylfaen"/>
          <w:b/>
          <w:lang w:val="ka-GE"/>
        </w:rPr>
        <w:t>სამუშაო</w:t>
      </w:r>
      <w:r w:rsidRPr="005038EE">
        <w:rPr>
          <w:rFonts w:ascii="Times New Roman" w:hAnsi="Times New Roman"/>
          <w:b/>
          <w:lang w:val="ka-GE"/>
        </w:rPr>
        <w:t xml:space="preserve"> </w:t>
      </w:r>
      <w:r w:rsidRPr="005038EE">
        <w:rPr>
          <w:rFonts w:ascii="Sylfaen" w:hAnsi="Sylfaen" w:cs="Sylfaen"/>
          <w:b/>
          <w:lang w:val="ka-GE"/>
        </w:rPr>
        <w:t>მოწყობილობების</w:t>
      </w:r>
      <w:r w:rsidRPr="005038EE">
        <w:rPr>
          <w:rFonts w:ascii="Times New Roman" w:hAnsi="Times New Roman"/>
          <w:b/>
          <w:lang w:val="ka-GE"/>
        </w:rPr>
        <w:t xml:space="preserve"> </w:t>
      </w:r>
      <w:r w:rsidRPr="005038EE">
        <w:rPr>
          <w:rFonts w:ascii="Sylfaen" w:hAnsi="Sylfaen" w:cs="Sylfaen"/>
          <w:b/>
          <w:lang w:val="ka-GE"/>
        </w:rPr>
        <w:t>გამოყენებისათვის</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2019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ხუთი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განმავლობაში</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II </w:t>
      </w:r>
      <w:r w:rsidRPr="005038EE">
        <w:rPr>
          <w:rFonts w:ascii="Sylfaen" w:hAnsi="Sylfaen" w:cs="Sylfaen"/>
          <w:lang w:val="ka-GE"/>
        </w:rPr>
        <w:t>დანართში</w:t>
      </w:r>
      <w:r w:rsidRPr="005038EE">
        <w:rPr>
          <w:rFonts w:ascii="Times New Roman" w:hAnsi="Times New Roman"/>
          <w:lang w:val="ka-GE"/>
        </w:rPr>
        <w:t xml:space="preserve"> </w:t>
      </w:r>
      <w:r w:rsidRPr="005038EE">
        <w:rPr>
          <w:rFonts w:ascii="Sylfaen" w:hAnsi="Sylfaen" w:cs="Sylfaen"/>
          <w:lang w:val="ka-GE"/>
        </w:rPr>
        <w:t>მოცემული</w:t>
      </w:r>
      <w:r w:rsidRPr="005038EE">
        <w:rPr>
          <w:rFonts w:ascii="Times New Roman" w:hAnsi="Times New Roman"/>
          <w:lang w:val="ka-GE"/>
        </w:rPr>
        <w:t xml:space="preserve"> </w:t>
      </w:r>
      <w:r w:rsidRPr="005038EE">
        <w:rPr>
          <w:rFonts w:ascii="Sylfaen" w:hAnsi="Sylfaen" w:cs="Sylfaen"/>
          <w:lang w:val="ka-GE"/>
        </w:rPr>
        <w:t>უსაფრთხოებისა</w:t>
      </w:r>
      <w:r w:rsidRPr="005038EE">
        <w:rPr>
          <w:rFonts w:ascii="Times New Roman" w:hAnsi="Times New Roman"/>
          <w:lang w:val="ka-GE"/>
        </w:rPr>
        <w:t xml:space="preserve"> </w:t>
      </w:r>
      <w:r w:rsidRPr="005038EE">
        <w:rPr>
          <w:rFonts w:ascii="Sylfaen" w:hAnsi="Sylfaen" w:cs="Sylfaen"/>
          <w:lang w:val="ka-GE"/>
        </w:rPr>
        <w:t>და</w:t>
      </w:r>
      <w:r w:rsidRPr="005038EE">
        <w:rPr>
          <w:rFonts w:ascii="Times New Roman" w:hAnsi="Times New Roman"/>
          <w:lang w:val="ka-GE"/>
        </w:rPr>
        <w:t xml:space="preserve"> </w:t>
      </w:r>
      <w:r w:rsidRPr="005038EE">
        <w:rPr>
          <w:rFonts w:ascii="Sylfaen" w:hAnsi="Sylfaen" w:cs="Sylfaen"/>
          <w:lang w:val="ka-GE"/>
        </w:rPr>
        <w:t>ჯანმრთელობის</w:t>
      </w:r>
      <w:r w:rsidRPr="005038EE">
        <w:rPr>
          <w:rFonts w:ascii="Times New Roman" w:hAnsi="Times New Roman"/>
          <w:lang w:val="ka-GE"/>
        </w:rPr>
        <w:t xml:space="preserve"> </w:t>
      </w:r>
      <w:r w:rsidRPr="005038EE">
        <w:rPr>
          <w:rFonts w:ascii="Sylfaen" w:hAnsi="Sylfaen" w:cs="Sylfaen"/>
          <w:lang w:val="ka-GE"/>
        </w:rPr>
        <w:t>მინიმალური</w:t>
      </w:r>
      <w:r w:rsidRPr="005038EE">
        <w:rPr>
          <w:rFonts w:ascii="Times New Roman" w:hAnsi="Times New Roman"/>
          <w:lang w:val="ka-GE"/>
        </w:rPr>
        <w:t xml:space="preserve"> </w:t>
      </w:r>
      <w:r w:rsidRPr="005038EE">
        <w:rPr>
          <w:rFonts w:ascii="Sylfaen" w:hAnsi="Sylfaen" w:cs="Sylfaen"/>
          <w:lang w:val="ka-GE"/>
        </w:rPr>
        <w:t>მოთხოვნების</w:t>
      </w:r>
      <w:r w:rsidRPr="005038EE">
        <w:rPr>
          <w:rFonts w:ascii="Times New Roman" w:hAnsi="Times New Roman"/>
          <w:lang w:val="ka-GE"/>
        </w:rPr>
        <w:t xml:space="preserve"> </w:t>
      </w:r>
      <w:r w:rsidRPr="005038EE">
        <w:rPr>
          <w:rFonts w:ascii="Sylfaen" w:hAnsi="Sylfaen" w:cs="Sylfaen"/>
          <w:lang w:val="ka-GE"/>
        </w:rPr>
        <w:t>ჩათვლით</w:t>
      </w:r>
      <w:r w:rsidRPr="005038EE">
        <w:rPr>
          <w:rFonts w:ascii="Times New Roman" w:hAnsi="Times New Roman"/>
          <w:lang w:val="ka-GE"/>
        </w:rPr>
        <w:t>.</w:t>
      </w:r>
    </w:p>
    <w:p w:rsidR="00C227A1" w:rsidRPr="005038EE" w:rsidRDefault="00C227A1" w:rsidP="00C227A1">
      <w:pPr>
        <w:pStyle w:val="ListParagraph"/>
        <w:spacing w:line="240" w:lineRule="auto"/>
        <w:ind w:left="426"/>
        <w:jc w:val="both"/>
        <w:rPr>
          <w:rFonts w:ascii="Sylfaen" w:hAnsi="Sylfaen"/>
          <w:lang w:val="ka-GE"/>
        </w:rPr>
      </w:pPr>
    </w:p>
    <w:p w:rsidR="00C227A1" w:rsidRPr="005038EE" w:rsidRDefault="00C227A1" w:rsidP="00231C12">
      <w:pPr>
        <w:pStyle w:val="ListParagraph"/>
        <w:numPr>
          <w:ilvl w:val="0"/>
          <w:numId w:val="7"/>
        </w:numPr>
        <w:spacing w:line="240" w:lineRule="auto"/>
        <w:ind w:left="426"/>
        <w:jc w:val="both"/>
        <w:rPr>
          <w:rFonts w:ascii="Sylfaen" w:hAnsi="Sylfaen"/>
          <w:lang w:val="ka-GE"/>
        </w:rPr>
      </w:pPr>
      <w:r w:rsidRPr="005038EE">
        <w:rPr>
          <w:rFonts w:ascii="Sylfaen" w:hAnsi="Sylfaen" w:cs="Sylfaen"/>
          <w:b/>
          <w:lang w:val="ka-GE"/>
        </w:rPr>
        <w:t>დირექტივა</w:t>
      </w:r>
      <w:r w:rsidRPr="005038EE">
        <w:rPr>
          <w:rFonts w:ascii="Times New Roman" w:hAnsi="Times New Roman"/>
          <w:b/>
          <w:lang w:val="ka-GE"/>
        </w:rPr>
        <w:t xml:space="preserve"> 89/656/EEC </w:t>
      </w:r>
      <w:r w:rsidRPr="005038EE">
        <w:rPr>
          <w:rFonts w:ascii="Sylfaen" w:hAnsi="Sylfaen" w:cs="Sylfaen"/>
          <w:b/>
          <w:lang w:val="ka-GE"/>
        </w:rPr>
        <w:t>სამუშაო</w:t>
      </w:r>
      <w:r w:rsidRPr="005038EE">
        <w:rPr>
          <w:rFonts w:ascii="Times New Roman" w:hAnsi="Times New Roman"/>
          <w:b/>
          <w:lang w:val="ka-GE"/>
        </w:rPr>
        <w:t xml:space="preserve"> </w:t>
      </w:r>
      <w:r w:rsidRPr="005038EE">
        <w:rPr>
          <w:rFonts w:ascii="Sylfaen" w:hAnsi="Sylfaen" w:cs="Sylfaen"/>
          <w:b/>
          <w:lang w:val="ka-GE"/>
        </w:rPr>
        <w:t>ადგილზე</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მიერ</w:t>
      </w:r>
      <w:r w:rsidRPr="005038EE">
        <w:rPr>
          <w:rFonts w:ascii="Times New Roman" w:hAnsi="Times New Roman"/>
          <w:b/>
          <w:lang w:val="ka-GE"/>
        </w:rPr>
        <w:t xml:space="preserve"> </w:t>
      </w:r>
      <w:r w:rsidRPr="005038EE">
        <w:rPr>
          <w:rFonts w:ascii="Sylfaen" w:hAnsi="Sylfaen" w:cs="Sylfaen"/>
          <w:b/>
          <w:lang w:val="ka-GE"/>
        </w:rPr>
        <w:t>პერსონალური</w:t>
      </w:r>
      <w:r w:rsidRPr="005038EE">
        <w:rPr>
          <w:rFonts w:ascii="Times New Roman" w:hAnsi="Times New Roman"/>
          <w:b/>
          <w:lang w:val="ka-GE"/>
        </w:rPr>
        <w:t xml:space="preserve"> </w:t>
      </w:r>
      <w:r w:rsidRPr="005038EE">
        <w:rPr>
          <w:rFonts w:ascii="Sylfaen" w:hAnsi="Sylfaen" w:cs="Sylfaen"/>
          <w:b/>
          <w:lang w:val="ka-GE"/>
        </w:rPr>
        <w:t>დამცავი</w:t>
      </w:r>
      <w:r w:rsidRPr="005038EE">
        <w:rPr>
          <w:rFonts w:ascii="Times New Roman" w:hAnsi="Times New Roman"/>
          <w:b/>
          <w:lang w:val="ka-GE"/>
        </w:rPr>
        <w:t xml:space="preserve"> </w:t>
      </w:r>
      <w:r w:rsidRPr="005038EE">
        <w:rPr>
          <w:rFonts w:ascii="Sylfaen" w:hAnsi="Sylfaen" w:cs="Sylfaen"/>
          <w:b/>
          <w:lang w:val="ka-GE"/>
        </w:rPr>
        <w:t>აღჭურვილობის</w:t>
      </w:r>
      <w:r w:rsidRPr="005038EE">
        <w:rPr>
          <w:rFonts w:ascii="Times New Roman" w:hAnsi="Times New Roman"/>
          <w:b/>
          <w:lang w:val="ka-GE"/>
        </w:rPr>
        <w:t xml:space="preserve"> </w:t>
      </w:r>
      <w:r w:rsidRPr="005038EE">
        <w:rPr>
          <w:rFonts w:ascii="Sylfaen" w:hAnsi="Sylfaen" w:cs="Sylfaen"/>
          <w:b/>
          <w:lang w:val="ka-GE"/>
        </w:rPr>
        <w:t>გამოყენებისთვის</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2020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ექვსი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C227A1" w:rsidRPr="005038EE" w:rsidRDefault="00C227A1" w:rsidP="00C227A1">
      <w:pPr>
        <w:pStyle w:val="ListParagraph"/>
        <w:spacing w:line="240" w:lineRule="auto"/>
        <w:ind w:left="426"/>
        <w:jc w:val="both"/>
        <w:rPr>
          <w:rFonts w:ascii="Sylfaen" w:hAnsi="Sylfaen"/>
          <w:lang w:val="ka-GE"/>
        </w:rPr>
      </w:pPr>
    </w:p>
    <w:p w:rsidR="00C227A1" w:rsidRPr="005038EE" w:rsidRDefault="00C227A1" w:rsidP="00C227A1">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92/57/EEC </w:t>
      </w:r>
      <w:r w:rsidRPr="005038EE">
        <w:rPr>
          <w:rFonts w:ascii="Sylfaen" w:hAnsi="Sylfaen" w:cs="Sylfaen"/>
          <w:b/>
          <w:lang w:val="ka-GE"/>
        </w:rPr>
        <w:t>დროებით</w:t>
      </w:r>
      <w:r w:rsidRPr="005038EE">
        <w:rPr>
          <w:rFonts w:ascii="Times New Roman" w:hAnsi="Times New Roman"/>
          <w:b/>
          <w:lang w:val="ka-GE"/>
        </w:rPr>
        <w:t xml:space="preserve"> </w:t>
      </w:r>
      <w:r w:rsidRPr="005038EE">
        <w:rPr>
          <w:rFonts w:ascii="Sylfaen" w:hAnsi="Sylfaen" w:cs="Sylfaen"/>
          <w:b/>
          <w:lang w:val="ka-GE"/>
        </w:rPr>
        <w:t>ან</w:t>
      </w:r>
      <w:r w:rsidRPr="005038EE">
        <w:rPr>
          <w:rFonts w:ascii="Times New Roman" w:hAnsi="Times New Roman"/>
          <w:b/>
          <w:lang w:val="ka-GE"/>
        </w:rPr>
        <w:t xml:space="preserve"> </w:t>
      </w:r>
      <w:r w:rsidRPr="005038EE">
        <w:rPr>
          <w:rFonts w:ascii="Sylfaen" w:hAnsi="Sylfaen" w:cs="Sylfaen"/>
          <w:b/>
          <w:lang w:val="ka-GE"/>
        </w:rPr>
        <w:t>მოძრავ</w:t>
      </w:r>
      <w:r w:rsidRPr="005038EE">
        <w:rPr>
          <w:rFonts w:ascii="Times New Roman" w:hAnsi="Times New Roman"/>
          <w:b/>
          <w:lang w:val="ka-GE"/>
        </w:rPr>
        <w:t xml:space="preserve"> </w:t>
      </w:r>
      <w:r w:rsidRPr="005038EE">
        <w:rPr>
          <w:rFonts w:ascii="Sylfaen" w:hAnsi="Sylfaen" w:cs="Sylfaen"/>
          <w:b/>
          <w:lang w:val="ka-GE"/>
        </w:rPr>
        <w:t>სამშენებლო</w:t>
      </w:r>
      <w:r w:rsidRPr="005038EE">
        <w:rPr>
          <w:rFonts w:ascii="Times New Roman" w:hAnsi="Times New Roman"/>
          <w:b/>
          <w:lang w:val="ka-GE"/>
        </w:rPr>
        <w:t xml:space="preserve"> </w:t>
      </w:r>
      <w:r w:rsidRPr="005038EE">
        <w:rPr>
          <w:rFonts w:ascii="Sylfaen" w:hAnsi="Sylfaen" w:cs="Sylfaen"/>
          <w:b/>
          <w:lang w:val="ka-GE"/>
        </w:rPr>
        <w:t>უბნებზე</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იმპლემენტაციის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w:t>
      </w:r>
      <w:r w:rsidRPr="005038EE">
        <w:rPr>
          <w:rFonts w:ascii="Sylfaen" w:hAnsi="Sylfae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2021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შვიდი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5038EE" w:rsidRPr="005038EE" w:rsidRDefault="005038EE" w:rsidP="005038EE">
      <w:pPr>
        <w:pStyle w:val="ListParagraph"/>
        <w:rPr>
          <w:rFonts w:ascii="Times New Roman" w:hAnsi="Times New Roman"/>
          <w:lang w:val="ka-GE"/>
        </w:rPr>
      </w:pPr>
    </w:p>
    <w:p w:rsidR="005038EE" w:rsidRPr="005038EE" w:rsidRDefault="005038EE" w:rsidP="005038EE">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90/270/EEC </w:t>
      </w:r>
      <w:r w:rsidRPr="005038EE">
        <w:rPr>
          <w:rFonts w:ascii="Sylfaen" w:hAnsi="Sylfaen" w:cs="Sylfaen"/>
          <w:b/>
          <w:lang w:val="ka-GE"/>
        </w:rPr>
        <w:t>მონიტორიან</w:t>
      </w:r>
      <w:r w:rsidRPr="005038EE">
        <w:rPr>
          <w:rFonts w:ascii="Times New Roman" w:hAnsi="Times New Roman"/>
          <w:b/>
          <w:lang w:val="ka-GE"/>
        </w:rPr>
        <w:t xml:space="preserve"> </w:t>
      </w:r>
      <w:r w:rsidRPr="005038EE">
        <w:rPr>
          <w:rFonts w:ascii="Sylfaen" w:hAnsi="Sylfaen" w:cs="Sylfaen"/>
          <w:b/>
          <w:lang w:val="ka-GE"/>
        </w:rPr>
        <w:t>დანადგარებთან</w:t>
      </w:r>
      <w:r w:rsidRPr="005038EE">
        <w:rPr>
          <w:rFonts w:ascii="Times New Roman" w:hAnsi="Times New Roman"/>
          <w:b/>
          <w:lang w:val="ka-GE"/>
        </w:rPr>
        <w:t xml:space="preserve"> </w:t>
      </w:r>
      <w:r w:rsidRPr="005038EE">
        <w:rPr>
          <w:rFonts w:ascii="Sylfaen" w:hAnsi="Sylfaen" w:cs="Sylfaen"/>
          <w:b/>
          <w:lang w:val="ka-GE"/>
        </w:rPr>
        <w:t>მუშაობისთვის</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2019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ხუთი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5038EE" w:rsidRPr="005038EE" w:rsidRDefault="005038EE" w:rsidP="005038EE">
      <w:pPr>
        <w:pStyle w:val="ListParagraph"/>
        <w:spacing w:line="240" w:lineRule="auto"/>
        <w:ind w:left="426"/>
        <w:jc w:val="both"/>
        <w:rPr>
          <w:rFonts w:ascii="Times New Roman" w:hAnsi="Times New Roman"/>
          <w:lang w:val="ka-GE"/>
        </w:rPr>
      </w:pPr>
    </w:p>
    <w:p w:rsidR="005038EE" w:rsidRPr="005038EE" w:rsidRDefault="005038EE" w:rsidP="005038EE">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92/58/EEC </w:t>
      </w:r>
      <w:r w:rsidRPr="005038EE">
        <w:rPr>
          <w:rFonts w:ascii="Sylfaen" w:hAnsi="Sylfaen" w:cs="Sylfaen"/>
          <w:b/>
          <w:lang w:val="ka-GE"/>
        </w:rPr>
        <w:t>სამუშაოზე</w:t>
      </w:r>
      <w:r w:rsidRPr="005038EE">
        <w:rPr>
          <w:rFonts w:ascii="Times New Roman" w:hAnsi="Times New Roman"/>
          <w:b/>
          <w:lang w:val="ka-GE"/>
        </w:rPr>
        <w:t xml:space="preserve"> </w:t>
      </w:r>
      <w:r w:rsidRPr="005038EE">
        <w:rPr>
          <w:rFonts w:ascii="Sylfaen" w:hAnsi="Sylfaen" w:cs="Sylfaen"/>
          <w:b/>
          <w:lang w:val="ka-GE"/>
        </w:rPr>
        <w:t>უსაფრთხოებასა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w:t>
      </w:r>
      <w:r w:rsidRPr="005038EE">
        <w:rPr>
          <w:rFonts w:ascii="Sylfaen" w:hAnsi="Sylfaen" w:cs="Sylfaen"/>
          <w:b/>
          <w:lang w:val="ka-GE"/>
        </w:rPr>
        <w:t>ან</w:t>
      </w:r>
      <w:r w:rsidRPr="005038EE">
        <w:rPr>
          <w:rFonts w:ascii="Times New Roman" w:hAnsi="Times New Roman"/>
          <w:b/>
          <w:lang w:val="ka-GE"/>
        </w:rPr>
        <w:t xml:space="preserve"> </w:t>
      </w:r>
      <w:r w:rsidRPr="005038EE">
        <w:rPr>
          <w:rFonts w:ascii="Sylfaen" w:hAnsi="Sylfaen" w:cs="Sylfaen"/>
          <w:b/>
          <w:lang w:val="ka-GE"/>
        </w:rPr>
        <w:t>ჯანმრთელობასთან</w:t>
      </w:r>
      <w:r w:rsidRPr="005038EE">
        <w:rPr>
          <w:rFonts w:ascii="Times New Roman" w:hAnsi="Times New Roman"/>
          <w:b/>
          <w:lang w:val="ka-GE"/>
        </w:rPr>
        <w:t xml:space="preserve"> </w:t>
      </w:r>
      <w:r w:rsidRPr="005038EE">
        <w:rPr>
          <w:rFonts w:ascii="Sylfaen" w:hAnsi="Sylfaen" w:cs="Sylfaen"/>
          <w:b/>
          <w:lang w:val="ka-GE"/>
        </w:rPr>
        <w:t>დაკავშირებული</w:t>
      </w:r>
      <w:r w:rsidRPr="005038EE">
        <w:rPr>
          <w:rFonts w:ascii="Times New Roman" w:hAnsi="Times New Roman"/>
          <w:b/>
          <w:lang w:val="ka-GE"/>
        </w:rPr>
        <w:t xml:space="preserve"> </w:t>
      </w:r>
      <w:r w:rsidRPr="005038EE">
        <w:rPr>
          <w:rFonts w:ascii="Sylfaen" w:hAnsi="Sylfaen" w:cs="Sylfaen"/>
          <w:b/>
          <w:lang w:val="ka-GE"/>
        </w:rPr>
        <w:t>ნიშნების</w:t>
      </w:r>
      <w:r w:rsidRPr="005038EE">
        <w:rPr>
          <w:rFonts w:ascii="Times New Roman" w:hAnsi="Times New Roman"/>
          <w:b/>
          <w:lang w:val="ka-GE"/>
        </w:rPr>
        <w:t xml:space="preserve"> </w:t>
      </w:r>
      <w:r w:rsidRPr="005038EE">
        <w:rPr>
          <w:rFonts w:ascii="Sylfaen" w:hAnsi="Sylfaen" w:cs="Sylfaen"/>
          <w:b/>
          <w:lang w:val="ka-GE"/>
        </w:rPr>
        <w:t>განთავსების</w:t>
      </w:r>
      <w:r w:rsidRPr="005038EE">
        <w:rPr>
          <w:rFonts w:ascii="Times New Roman" w:hAnsi="Times New Roman"/>
          <w:b/>
          <w:lang w:val="ka-GE"/>
        </w:rPr>
        <w:t xml:space="preserve"> </w:t>
      </w:r>
      <w:r w:rsidRPr="005038EE">
        <w:rPr>
          <w:rFonts w:ascii="Sylfaen" w:hAnsi="Sylfaen" w:cs="Sylfaen"/>
          <w:b/>
          <w:lang w:val="ka-GE"/>
        </w:rPr>
        <w:t>მიზნით</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2020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ექვსი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5038EE" w:rsidRPr="005038EE" w:rsidRDefault="005038EE" w:rsidP="005038EE">
      <w:pPr>
        <w:pStyle w:val="ListParagraph"/>
        <w:rPr>
          <w:rFonts w:ascii="Times New Roman" w:hAnsi="Times New Roman"/>
          <w:lang w:val="ka-GE"/>
        </w:rPr>
      </w:pPr>
    </w:p>
    <w:p w:rsidR="005038EE" w:rsidRPr="005038EE" w:rsidRDefault="005038EE" w:rsidP="005038EE">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1999/92/EC </w:t>
      </w:r>
      <w:r w:rsidRPr="005038EE">
        <w:rPr>
          <w:rFonts w:ascii="Sylfaen" w:hAnsi="Sylfaen" w:cs="Sylfaen"/>
          <w:b/>
          <w:lang w:val="ka-GE"/>
        </w:rPr>
        <w:t>ფეთქებადი</w:t>
      </w:r>
      <w:r w:rsidRPr="005038EE">
        <w:rPr>
          <w:rFonts w:ascii="Times New Roman" w:hAnsi="Times New Roman"/>
          <w:b/>
          <w:lang w:val="ka-GE"/>
        </w:rPr>
        <w:t xml:space="preserve"> </w:t>
      </w:r>
      <w:r w:rsidRPr="005038EE">
        <w:rPr>
          <w:rFonts w:ascii="Sylfaen" w:hAnsi="Sylfaen" w:cs="Sylfaen"/>
          <w:b/>
          <w:lang w:val="ka-GE"/>
        </w:rPr>
        <w:t>ატმოსფეროს</w:t>
      </w:r>
      <w:r w:rsidRPr="005038EE">
        <w:rPr>
          <w:rFonts w:ascii="Times New Roman" w:hAnsi="Times New Roman"/>
          <w:b/>
          <w:lang w:val="ka-GE"/>
        </w:rPr>
        <w:t xml:space="preserve"> </w:t>
      </w:r>
      <w:r w:rsidRPr="005038EE">
        <w:rPr>
          <w:rFonts w:ascii="Sylfaen" w:hAnsi="Sylfaen" w:cs="Sylfaen"/>
          <w:b/>
          <w:lang w:val="ka-GE"/>
        </w:rPr>
        <w:t>გამო</w:t>
      </w:r>
      <w:r w:rsidRPr="005038EE">
        <w:rPr>
          <w:rFonts w:ascii="Times New Roman" w:hAnsi="Times New Roman"/>
          <w:b/>
          <w:lang w:val="ka-GE"/>
        </w:rPr>
        <w:t xml:space="preserve"> </w:t>
      </w:r>
      <w:r w:rsidRPr="005038EE">
        <w:rPr>
          <w:rFonts w:ascii="Sylfaen" w:hAnsi="Sylfaen" w:cs="Sylfaen"/>
          <w:b/>
          <w:lang w:val="ka-GE"/>
        </w:rPr>
        <w:t>პოტენციური</w:t>
      </w:r>
      <w:r w:rsidRPr="005038EE">
        <w:rPr>
          <w:rFonts w:ascii="Times New Roman" w:hAnsi="Times New Roman"/>
          <w:b/>
          <w:lang w:val="ka-GE"/>
        </w:rPr>
        <w:t xml:space="preserve"> </w:t>
      </w:r>
      <w:r w:rsidRPr="005038EE">
        <w:rPr>
          <w:rFonts w:ascii="Sylfaen" w:hAnsi="Sylfaen" w:cs="Sylfaen"/>
          <w:b/>
          <w:lang w:val="ka-GE"/>
        </w:rPr>
        <w:t>რისკის</w:t>
      </w:r>
      <w:r w:rsidRPr="005038EE">
        <w:rPr>
          <w:rFonts w:ascii="Times New Roman" w:hAnsi="Times New Roman"/>
          <w:b/>
          <w:lang w:val="ka-GE"/>
        </w:rPr>
        <w:t xml:space="preserve"> </w:t>
      </w:r>
      <w:r w:rsidRPr="005038EE">
        <w:rPr>
          <w:rFonts w:ascii="Sylfaen" w:hAnsi="Sylfaen" w:cs="Sylfaen"/>
          <w:b/>
          <w:lang w:val="ka-GE"/>
        </w:rPr>
        <w:t>ქვეშ</w:t>
      </w:r>
      <w:r w:rsidRPr="005038EE">
        <w:rPr>
          <w:rFonts w:ascii="Times New Roman" w:hAnsi="Times New Roman"/>
          <w:b/>
          <w:lang w:val="ka-GE"/>
        </w:rPr>
        <w:t xml:space="preserve"> </w:t>
      </w:r>
      <w:r w:rsidRPr="005038EE">
        <w:rPr>
          <w:rFonts w:ascii="Sylfaen" w:hAnsi="Sylfaen" w:cs="Sylfaen"/>
          <w:b/>
          <w:lang w:val="ka-GE"/>
        </w:rPr>
        <w:t>მყოფ</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დაცვის</w:t>
      </w:r>
      <w:r w:rsidRPr="005038EE">
        <w:rPr>
          <w:rFonts w:ascii="Times New Roman" w:hAnsi="Times New Roman"/>
          <w:b/>
          <w:lang w:val="ka-GE"/>
        </w:rPr>
        <w:t xml:space="preserve"> </w:t>
      </w:r>
      <w:r w:rsidRPr="005038EE">
        <w:rPr>
          <w:rFonts w:ascii="Sylfaen" w:hAnsi="Sylfaen" w:cs="Sylfaen"/>
          <w:b/>
          <w:lang w:val="ka-GE"/>
        </w:rPr>
        <w:t>გაუმჯობესების</w:t>
      </w:r>
      <w:r w:rsidRPr="005038EE">
        <w:rPr>
          <w:rFonts w:ascii="Times New Roman" w:hAnsi="Times New Roman"/>
          <w:b/>
          <w:lang w:val="ka-GE"/>
        </w:rPr>
        <w:t xml:space="preserve"> </w:t>
      </w:r>
      <w:r w:rsidRPr="005038EE">
        <w:rPr>
          <w:rFonts w:ascii="Sylfaen" w:hAnsi="Sylfaen" w:cs="Sylfaen"/>
          <w:b/>
          <w:lang w:val="ka-GE"/>
        </w:rPr>
        <w:t>მიზნით</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მოთხოვენების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2022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რვა</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5038EE" w:rsidRPr="005038EE" w:rsidRDefault="005038EE" w:rsidP="005038EE">
      <w:pPr>
        <w:pStyle w:val="ListParagraph"/>
        <w:rPr>
          <w:rFonts w:ascii="Times New Roman" w:hAnsi="Times New Roman"/>
          <w:lang w:val="ka-GE"/>
        </w:rPr>
      </w:pPr>
    </w:p>
    <w:p w:rsidR="005038EE" w:rsidRPr="005038EE" w:rsidRDefault="005038EE" w:rsidP="005038EE">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90/269/EEC </w:t>
      </w:r>
      <w:r w:rsidRPr="005038EE">
        <w:rPr>
          <w:rFonts w:ascii="Sylfaen" w:hAnsi="Sylfaen" w:cs="Sylfaen"/>
          <w:b/>
          <w:lang w:val="ka-GE"/>
        </w:rPr>
        <w:t>ტვირთის</w:t>
      </w:r>
      <w:r w:rsidRPr="005038EE">
        <w:rPr>
          <w:rFonts w:ascii="Times New Roman" w:hAnsi="Times New Roman"/>
          <w:b/>
          <w:lang w:val="ka-GE"/>
        </w:rPr>
        <w:t xml:space="preserve"> </w:t>
      </w:r>
      <w:r w:rsidRPr="005038EE">
        <w:rPr>
          <w:rFonts w:ascii="Sylfaen" w:hAnsi="Sylfaen" w:cs="Sylfaen"/>
          <w:b/>
          <w:lang w:val="ka-GE"/>
        </w:rPr>
        <w:t>ხელით</w:t>
      </w:r>
      <w:r w:rsidRPr="005038EE">
        <w:rPr>
          <w:rFonts w:ascii="Times New Roman" w:hAnsi="Times New Roman"/>
          <w:b/>
          <w:lang w:val="ka-GE"/>
        </w:rPr>
        <w:t xml:space="preserve"> </w:t>
      </w:r>
      <w:r w:rsidRPr="005038EE">
        <w:rPr>
          <w:rFonts w:ascii="Sylfaen" w:hAnsi="Sylfaen" w:cs="Sylfaen"/>
          <w:b/>
          <w:lang w:val="ka-GE"/>
        </w:rPr>
        <w:t>აწევის</w:t>
      </w:r>
      <w:r w:rsidRPr="005038EE">
        <w:rPr>
          <w:rFonts w:ascii="Times New Roman" w:hAnsi="Times New Roman"/>
          <w:b/>
          <w:lang w:val="ka-GE"/>
        </w:rPr>
        <w:t xml:space="preserve"> </w:t>
      </w:r>
      <w:r w:rsidRPr="005038EE">
        <w:rPr>
          <w:rFonts w:ascii="Sylfaen" w:hAnsi="Sylfaen" w:cs="Sylfaen"/>
          <w:b/>
          <w:lang w:val="ka-GE"/>
        </w:rPr>
        <w:t>დროს</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მიერ</w:t>
      </w:r>
      <w:r w:rsidRPr="005038EE">
        <w:rPr>
          <w:rFonts w:ascii="Times New Roman" w:hAnsi="Times New Roman"/>
          <w:b/>
          <w:lang w:val="ka-GE"/>
        </w:rPr>
        <w:t xml:space="preserve"> </w:t>
      </w:r>
      <w:r w:rsidRPr="005038EE">
        <w:rPr>
          <w:rFonts w:ascii="Sylfaen" w:hAnsi="Sylfaen" w:cs="Sylfaen"/>
          <w:b/>
          <w:lang w:val="ka-GE"/>
        </w:rPr>
        <w:t>განსაკუთრებით</w:t>
      </w:r>
      <w:r w:rsidRPr="005038EE">
        <w:rPr>
          <w:rFonts w:ascii="Times New Roman" w:hAnsi="Times New Roman"/>
          <w:b/>
          <w:lang w:val="ka-GE"/>
        </w:rPr>
        <w:t xml:space="preserve"> </w:t>
      </w:r>
      <w:r w:rsidRPr="005038EE">
        <w:rPr>
          <w:rFonts w:ascii="Sylfaen" w:hAnsi="Sylfaen" w:cs="Sylfaen"/>
          <w:b/>
          <w:lang w:val="ka-GE"/>
        </w:rPr>
        <w:t>ზურგის</w:t>
      </w:r>
      <w:r w:rsidRPr="005038EE">
        <w:rPr>
          <w:rFonts w:ascii="Times New Roman" w:hAnsi="Times New Roman"/>
          <w:b/>
          <w:lang w:val="ka-GE"/>
        </w:rPr>
        <w:t xml:space="preserve"> </w:t>
      </w:r>
      <w:r w:rsidRPr="005038EE">
        <w:rPr>
          <w:rFonts w:ascii="Sylfaen" w:hAnsi="Sylfaen" w:cs="Sylfaen"/>
          <w:b/>
          <w:lang w:val="ka-GE"/>
        </w:rPr>
        <w:t>დაზიანების</w:t>
      </w:r>
      <w:r w:rsidRPr="005038EE">
        <w:rPr>
          <w:rFonts w:ascii="Times New Roman" w:hAnsi="Times New Roman"/>
          <w:b/>
          <w:lang w:val="ka-GE"/>
        </w:rPr>
        <w:t xml:space="preserve"> </w:t>
      </w:r>
      <w:r w:rsidRPr="005038EE">
        <w:rPr>
          <w:rFonts w:ascii="Sylfaen" w:hAnsi="Sylfaen" w:cs="Sylfaen"/>
          <w:b/>
          <w:lang w:val="ka-GE"/>
        </w:rPr>
        <w:t>საფრთხის</w:t>
      </w:r>
      <w:r w:rsidRPr="005038EE">
        <w:rPr>
          <w:rFonts w:ascii="Times New Roman" w:hAnsi="Times New Roman"/>
          <w:b/>
          <w:lang w:val="ka-GE"/>
        </w:rPr>
        <w:t xml:space="preserve"> </w:t>
      </w:r>
      <w:r w:rsidRPr="005038EE">
        <w:rPr>
          <w:rFonts w:ascii="Sylfaen" w:hAnsi="Sylfaen" w:cs="Sylfaen"/>
          <w:b/>
          <w:lang w:val="ka-GE"/>
        </w:rPr>
        <w:t>არსებობის</w:t>
      </w:r>
      <w:r w:rsidRPr="005038EE">
        <w:rPr>
          <w:rFonts w:ascii="Times New Roman" w:hAnsi="Times New Roman"/>
          <w:b/>
          <w:lang w:val="ka-GE"/>
        </w:rPr>
        <w:t xml:space="preserve"> </w:t>
      </w:r>
      <w:r w:rsidRPr="005038EE">
        <w:rPr>
          <w:rFonts w:ascii="Sylfaen" w:hAnsi="Sylfaen" w:cs="Sylfaen"/>
          <w:b/>
          <w:lang w:val="ka-GE"/>
        </w:rPr>
        <w:t>პირობებში</w:t>
      </w:r>
      <w:r w:rsidRPr="005038EE">
        <w:rPr>
          <w:rFonts w:ascii="Times New Roman" w:hAnsi="Times New Roman"/>
          <w:b/>
          <w:lang w:val="ka-GE"/>
        </w:rPr>
        <w:t xml:space="preserve">, </w:t>
      </w:r>
      <w:r w:rsidRPr="005038EE">
        <w:rPr>
          <w:rFonts w:ascii="Sylfaen" w:hAnsi="Sylfaen" w:cs="Sylfaen"/>
          <w:b/>
          <w:lang w:val="ka-GE"/>
        </w:rPr>
        <w:t>ჯანმრთელობისა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უსაფრთხოების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2022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 xml:space="preserve">. </w:t>
      </w:r>
    </w:p>
    <w:p w:rsidR="005038EE" w:rsidRPr="00C227A1" w:rsidRDefault="005038EE" w:rsidP="00390373">
      <w:pPr>
        <w:pStyle w:val="ListParagraph"/>
        <w:spacing w:after="0" w:line="240" w:lineRule="auto"/>
        <w:ind w:left="426"/>
        <w:jc w:val="both"/>
        <w:rPr>
          <w:rFonts w:ascii="Times New Roman" w:hAnsi="Times New Roman"/>
          <w:lang w:val="ka-GE"/>
        </w:rPr>
      </w:pPr>
    </w:p>
    <w:p w:rsidR="005038EE" w:rsidRPr="00C227A1" w:rsidRDefault="005038EE" w:rsidP="00D43560">
      <w:pPr>
        <w:shd w:val="clear" w:color="auto" w:fill="FFFFFF"/>
        <w:spacing w:before="240" w:after="0" w:line="240" w:lineRule="auto"/>
        <w:ind w:firstLine="720"/>
        <w:jc w:val="both"/>
        <w:rPr>
          <w:rFonts w:ascii="Sylfaen" w:eastAsia="Times New Roman" w:hAnsi="Sylfaen" w:cs="Arial"/>
          <w:color w:val="000000" w:themeColor="text1"/>
          <w:lang w:val="ka-GE"/>
        </w:rPr>
      </w:pPr>
      <w:r w:rsidRPr="00C227A1">
        <w:rPr>
          <w:rFonts w:ascii="Sylfaen" w:eastAsia="Times New Roman" w:hAnsi="Sylfaen" w:cs="Arial"/>
          <w:color w:val="000000" w:themeColor="text1"/>
          <w:lang w:val="ka-GE"/>
        </w:rPr>
        <w:t>გარდა აღნიშნული კანონის</w:t>
      </w:r>
      <w:r w:rsidR="00D43560">
        <w:rPr>
          <w:rFonts w:ascii="Sylfaen" w:eastAsia="Times New Roman" w:hAnsi="Sylfaen" w:cs="Arial"/>
          <w:color w:val="000000" w:themeColor="text1"/>
          <w:lang w:val="ka-GE"/>
        </w:rPr>
        <w:t>ა</w:t>
      </w:r>
      <w:r>
        <w:rPr>
          <w:rFonts w:ascii="Sylfaen" w:eastAsia="Times New Roman" w:hAnsi="Sylfaen" w:cs="Arial"/>
          <w:color w:val="000000" w:themeColor="text1"/>
          <w:lang w:val="ka-GE"/>
        </w:rPr>
        <w:t xml:space="preserve"> და დირექტივებისა</w:t>
      </w:r>
      <w:r w:rsidRPr="00C227A1">
        <w:rPr>
          <w:rFonts w:ascii="Sylfaen" w:eastAsia="Times New Roman" w:hAnsi="Sylfaen" w:cs="Arial"/>
          <w:color w:val="000000" w:themeColor="text1"/>
          <w:lang w:val="ka-GE"/>
        </w:rPr>
        <w:t xml:space="preserve">, </w:t>
      </w:r>
      <w:r w:rsidR="00554EE9">
        <w:rPr>
          <w:rFonts w:ascii="Sylfaen" w:hAnsi="Sylfaen" w:cs="Sylfaen"/>
          <w:lang w:val="ka-GE"/>
        </w:rPr>
        <w:t xml:space="preserve">ასოცირების ხელშეკრულების </w:t>
      </w:r>
      <w:r w:rsidR="00554EE9">
        <w:rPr>
          <w:rFonts w:ascii="Sylfaen" w:hAnsi="Sylfaen" w:cs="Sylfaen"/>
        </w:rPr>
        <w:t>XXX</w:t>
      </w:r>
      <w:r w:rsidR="00554EE9">
        <w:rPr>
          <w:rFonts w:ascii="Sylfaen" w:hAnsi="Sylfaen" w:cs="Sylfaen"/>
          <w:lang w:val="ka-GE"/>
        </w:rPr>
        <w:t xml:space="preserve"> დანართი მოიცავს</w:t>
      </w:r>
      <w:r w:rsidRPr="00C227A1">
        <w:rPr>
          <w:rFonts w:ascii="Times New Roman" w:hAnsi="Times New Roman"/>
          <w:lang w:val="ka-GE"/>
        </w:rPr>
        <w:t xml:space="preserve"> </w:t>
      </w:r>
      <w:r w:rsidR="00D43560">
        <w:rPr>
          <w:rFonts w:ascii="Sylfaen" w:hAnsi="Sylfaen"/>
          <w:lang w:val="ka-GE"/>
        </w:rPr>
        <w:t xml:space="preserve">დამატებიტ </w:t>
      </w:r>
      <w:r>
        <w:rPr>
          <w:rFonts w:ascii="Sylfaen" w:hAnsi="Sylfaen"/>
          <w:lang w:val="ka-GE"/>
        </w:rPr>
        <w:t>17</w:t>
      </w:r>
      <w:r w:rsidRPr="00C227A1">
        <w:rPr>
          <w:rFonts w:ascii="Times New Roman" w:hAnsi="Times New Roman"/>
          <w:lang w:val="ka-GE"/>
        </w:rPr>
        <w:t xml:space="preserve"> </w:t>
      </w:r>
      <w:r w:rsidRPr="00C227A1">
        <w:rPr>
          <w:rFonts w:ascii="Sylfaen" w:hAnsi="Sylfaen" w:cs="Sylfaen"/>
          <w:lang w:val="ka-GE"/>
        </w:rPr>
        <w:t>დირექტივას</w:t>
      </w:r>
      <w:r w:rsidRPr="00C227A1">
        <w:rPr>
          <w:rFonts w:ascii="Times New Roman" w:hAnsi="Times New Roman"/>
          <w:lang w:val="ka-GE"/>
        </w:rPr>
        <w:t xml:space="preserve"> </w:t>
      </w:r>
      <w:r w:rsidRPr="00C227A1">
        <w:rPr>
          <w:rFonts w:ascii="Sylfaen" w:hAnsi="Sylfaen" w:cs="Sylfaen"/>
          <w:lang w:val="ka-GE"/>
        </w:rPr>
        <w:t>შრომის</w:t>
      </w:r>
      <w:r w:rsidRPr="00C227A1">
        <w:rPr>
          <w:rFonts w:ascii="Times New Roman" w:hAnsi="Times New Roman"/>
          <w:lang w:val="ka-GE"/>
        </w:rPr>
        <w:t xml:space="preserve"> </w:t>
      </w:r>
      <w:r w:rsidRPr="00C227A1">
        <w:rPr>
          <w:rFonts w:ascii="Sylfaen" w:hAnsi="Sylfaen" w:cs="Sylfaen"/>
          <w:lang w:val="ka-GE"/>
        </w:rPr>
        <w:t>უსაფრთხოების</w:t>
      </w:r>
      <w:r w:rsidRPr="00C227A1">
        <w:rPr>
          <w:rFonts w:ascii="Times New Roman" w:hAnsi="Times New Roman"/>
          <w:lang w:val="ka-GE"/>
        </w:rPr>
        <w:t xml:space="preserve"> </w:t>
      </w:r>
      <w:r w:rsidRPr="00C227A1">
        <w:rPr>
          <w:rFonts w:ascii="Sylfaen" w:hAnsi="Sylfaen" w:cs="Sylfaen"/>
          <w:lang w:val="ka-GE"/>
        </w:rPr>
        <w:t>მინიმალურ</w:t>
      </w:r>
      <w:r w:rsidRPr="00C227A1">
        <w:rPr>
          <w:rFonts w:ascii="Times New Roman" w:hAnsi="Times New Roman"/>
          <w:lang w:val="ka-GE"/>
        </w:rPr>
        <w:t xml:space="preserve"> </w:t>
      </w:r>
      <w:r w:rsidRPr="00C227A1">
        <w:rPr>
          <w:rFonts w:ascii="Sylfaen" w:hAnsi="Sylfaen" w:cs="Sylfaen"/>
          <w:lang w:val="ka-GE"/>
        </w:rPr>
        <w:t>მოთხოვნებთან</w:t>
      </w:r>
      <w:r w:rsidRPr="00C227A1">
        <w:rPr>
          <w:rFonts w:ascii="Times New Roman" w:hAnsi="Times New Roman"/>
          <w:lang w:val="ka-GE"/>
        </w:rPr>
        <w:t xml:space="preserve"> </w:t>
      </w:r>
      <w:r w:rsidRPr="00C227A1">
        <w:rPr>
          <w:rFonts w:ascii="Sylfaen" w:hAnsi="Sylfaen" w:cs="Sylfaen"/>
          <w:lang w:val="ka-GE"/>
        </w:rPr>
        <w:t>დაკავშირებით</w:t>
      </w:r>
      <w:r w:rsidRPr="00C227A1">
        <w:rPr>
          <w:rFonts w:ascii="Times New Roman" w:hAnsi="Times New Roman"/>
          <w:lang w:val="ka-GE"/>
        </w:rPr>
        <w:t xml:space="preserve">, </w:t>
      </w:r>
      <w:r w:rsidRPr="00C227A1">
        <w:rPr>
          <w:rFonts w:ascii="Sylfaen" w:hAnsi="Sylfaen" w:cs="Sylfaen"/>
          <w:lang w:val="ka-GE"/>
        </w:rPr>
        <w:t>კონკრეტული</w:t>
      </w:r>
      <w:r w:rsidRPr="00C227A1">
        <w:rPr>
          <w:rFonts w:ascii="Times New Roman" w:hAnsi="Times New Roman"/>
          <w:lang w:val="ka-GE"/>
        </w:rPr>
        <w:t xml:space="preserve"> </w:t>
      </w:r>
      <w:r w:rsidRPr="00C227A1">
        <w:rPr>
          <w:rFonts w:ascii="Sylfaen" w:hAnsi="Sylfaen" w:cs="Sylfaen"/>
          <w:lang w:val="ka-GE"/>
        </w:rPr>
        <w:t>ტექნიკური</w:t>
      </w:r>
      <w:r w:rsidRPr="00C227A1">
        <w:rPr>
          <w:rFonts w:ascii="Times New Roman" w:hAnsi="Times New Roman"/>
          <w:lang w:val="ka-GE"/>
        </w:rPr>
        <w:t xml:space="preserve"> </w:t>
      </w:r>
      <w:r w:rsidRPr="00C227A1">
        <w:rPr>
          <w:rFonts w:ascii="Sylfaen" w:hAnsi="Sylfaen" w:cs="Sylfaen"/>
          <w:lang w:val="ka-GE"/>
        </w:rPr>
        <w:t>მახასიათებლების</w:t>
      </w:r>
      <w:r w:rsidRPr="00C227A1">
        <w:rPr>
          <w:rFonts w:ascii="Times New Roman" w:hAnsi="Times New Roman"/>
          <w:lang w:val="ka-GE"/>
        </w:rPr>
        <w:t xml:space="preserve"> </w:t>
      </w:r>
      <w:r w:rsidRPr="00C227A1">
        <w:rPr>
          <w:rFonts w:ascii="Sylfaen" w:hAnsi="Sylfaen" w:cs="Sylfaen"/>
          <w:lang w:val="ka-GE"/>
        </w:rPr>
        <w:t>მიმართ</w:t>
      </w:r>
      <w:r w:rsidRPr="00C227A1">
        <w:rPr>
          <w:rFonts w:ascii="Times New Roman" w:hAnsi="Times New Roman"/>
          <w:lang w:val="ka-GE"/>
        </w:rPr>
        <w:t xml:space="preserve"> (</w:t>
      </w:r>
      <w:r w:rsidRPr="00C227A1">
        <w:rPr>
          <w:rFonts w:ascii="Sylfaen" w:hAnsi="Sylfaen" w:cs="Sylfaen"/>
          <w:lang w:val="ka-GE"/>
        </w:rPr>
        <w:t>სამუშაო</w:t>
      </w:r>
      <w:r w:rsidRPr="00C227A1">
        <w:rPr>
          <w:rFonts w:ascii="Times New Roman" w:hAnsi="Times New Roman"/>
          <w:lang w:val="ka-GE"/>
        </w:rPr>
        <w:t xml:space="preserve"> </w:t>
      </w:r>
      <w:r w:rsidRPr="00C227A1">
        <w:rPr>
          <w:rFonts w:ascii="Sylfaen" w:hAnsi="Sylfaen" w:cs="Sylfaen"/>
          <w:lang w:val="ka-GE"/>
        </w:rPr>
        <w:t>ადგილი</w:t>
      </w:r>
      <w:r w:rsidRPr="00C227A1">
        <w:rPr>
          <w:rFonts w:ascii="Times New Roman" w:hAnsi="Times New Roman"/>
          <w:lang w:val="ka-GE"/>
        </w:rPr>
        <w:t xml:space="preserve">, </w:t>
      </w:r>
      <w:r w:rsidRPr="00C227A1">
        <w:rPr>
          <w:rFonts w:ascii="Sylfaen" w:hAnsi="Sylfaen" w:cs="Sylfaen"/>
          <w:lang w:val="ka-GE"/>
        </w:rPr>
        <w:t>სამუშაო</w:t>
      </w:r>
      <w:r w:rsidRPr="00C227A1">
        <w:rPr>
          <w:rFonts w:ascii="Times New Roman" w:hAnsi="Times New Roman"/>
          <w:lang w:val="ka-GE"/>
        </w:rPr>
        <w:t xml:space="preserve"> </w:t>
      </w:r>
      <w:r w:rsidRPr="00C227A1">
        <w:rPr>
          <w:rFonts w:ascii="Sylfaen" w:hAnsi="Sylfaen" w:cs="Sylfaen"/>
          <w:lang w:val="ka-GE"/>
        </w:rPr>
        <w:t>მოწყობილობა</w:t>
      </w:r>
      <w:r w:rsidRPr="00C227A1">
        <w:rPr>
          <w:rFonts w:ascii="Times New Roman" w:hAnsi="Times New Roman"/>
          <w:lang w:val="ka-GE"/>
        </w:rPr>
        <w:t xml:space="preserve">, </w:t>
      </w:r>
      <w:r w:rsidRPr="00C227A1">
        <w:rPr>
          <w:rFonts w:ascii="Sylfaen" w:hAnsi="Sylfaen" w:cs="Sylfaen"/>
          <w:lang w:val="ka-GE"/>
        </w:rPr>
        <w:t>საწარმოო</w:t>
      </w:r>
      <w:r w:rsidRPr="00C227A1">
        <w:rPr>
          <w:rFonts w:ascii="Times New Roman" w:hAnsi="Times New Roman"/>
          <w:lang w:val="ka-GE"/>
        </w:rPr>
        <w:t xml:space="preserve"> </w:t>
      </w:r>
      <w:r w:rsidRPr="00C227A1">
        <w:rPr>
          <w:rFonts w:ascii="Sylfaen" w:hAnsi="Sylfaen" w:cs="Sylfaen"/>
          <w:lang w:val="ka-GE"/>
        </w:rPr>
        <w:t>ხმაური</w:t>
      </w:r>
      <w:r w:rsidRPr="00C227A1">
        <w:rPr>
          <w:rFonts w:ascii="Times New Roman" w:hAnsi="Times New Roman"/>
          <w:lang w:val="ka-GE"/>
        </w:rPr>
        <w:t xml:space="preserve">, </w:t>
      </w:r>
      <w:r w:rsidRPr="00C227A1">
        <w:rPr>
          <w:rFonts w:ascii="Sylfaen" w:hAnsi="Sylfaen" w:cs="Sylfaen"/>
          <w:lang w:val="ka-GE"/>
        </w:rPr>
        <w:t>ქიმიკატების</w:t>
      </w:r>
      <w:r w:rsidRPr="00C227A1">
        <w:rPr>
          <w:rFonts w:ascii="Times New Roman" w:hAnsi="Times New Roman"/>
          <w:lang w:val="ka-GE"/>
        </w:rPr>
        <w:t xml:space="preserve"> </w:t>
      </w:r>
      <w:r w:rsidRPr="00C227A1">
        <w:rPr>
          <w:rFonts w:ascii="Sylfaen" w:hAnsi="Sylfaen" w:cs="Sylfaen"/>
          <w:lang w:val="ka-GE"/>
        </w:rPr>
        <w:t>მოხმარება</w:t>
      </w:r>
      <w:r w:rsidRPr="00C227A1">
        <w:rPr>
          <w:rFonts w:ascii="Times New Roman" w:hAnsi="Times New Roman"/>
          <w:lang w:val="ka-GE"/>
        </w:rPr>
        <w:t xml:space="preserve"> </w:t>
      </w:r>
      <w:r w:rsidRPr="00C227A1">
        <w:rPr>
          <w:rFonts w:ascii="Sylfaen" w:hAnsi="Sylfaen" w:cs="Sylfaen"/>
          <w:lang w:val="ka-GE"/>
        </w:rPr>
        <w:t>და</w:t>
      </w:r>
      <w:r w:rsidRPr="00C227A1">
        <w:rPr>
          <w:rFonts w:ascii="Times New Roman" w:hAnsi="Times New Roman"/>
          <w:lang w:val="ka-GE"/>
        </w:rPr>
        <w:t xml:space="preserve"> </w:t>
      </w:r>
      <w:r w:rsidRPr="00C227A1">
        <w:rPr>
          <w:rFonts w:ascii="Sylfaen" w:hAnsi="Sylfaen" w:cs="Sylfaen"/>
          <w:lang w:val="ka-GE"/>
        </w:rPr>
        <w:t>ა</w:t>
      </w:r>
      <w:r w:rsidRPr="00C227A1">
        <w:rPr>
          <w:rFonts w:ascii="Times New Roman" w:hAnsi="Times New Roman"/>
          <w:lang w:val="ka-GE"/>
        </w:rPr>
        <w:t>.</w:t>
      </w:r>
      <w:r w:rsidRPr="00C227A1">
        <w:rPr>
          <w:rFonts w:ascii="Sylfaen" w:hAnsi="Sylfaen" w:cs="Sylfaen"/>
          <w:lang w:val="ka-GE"/>
        </w:rPr>
        <w:t>შ</w:t>
      </w:r>
      <w:r w:rsidRPr="00C227A1">
        <w:rPr>
          <w:rFonts w:ascii="Times New Roman" w:hAnsi="Times New Roman"/>
          <w:lang w:val="ka-GE"/>
        </w:rPr>
        <w:t>).</w:t>
      </w:r>
      <w:r w:rsidR="00E94A73">
        <w:rPr>
          <w:rFonts w:ascii="Sylfaen" w:hAnsi="Sylfaen"/>
          <w:lang w:val="ka-GE"/>
        </w:rPr>
        <w:t xml:space="preserve"> </w:t>
      </w:r>
      <w:r w:rsidR="00E94A73" w:rsidRPr="00E94A73">
        <w:rPr>
          <w:rFonts w:ascii="Sylfaen" w:hAnsi="Sylfaen"/>
          <w:lang w:val="ka-GE"/>
        </w:rPr>
        <w:t>შრომის პირობების ინსპექტირების დეპარტამენტში დაგეგმილია დარჩენილ დირექტივებზე მუშაობის ეტაპობრივად დაწყება, მათი ტრანსპოზიციის ვადების გათვალისწინებით</w:t>
      </w:r>
      <w:r w:rsidRPr="00C227A1">
        <w:rPr>
          <w:rFonts w:ascii="Times New Roman" w:hAnsi="Times New Roman"/>
          <w:lang w:val="ka-GE"/>
        </w:rPr>
        <w:t>:</w:t>
      </w:r>
      <w:r w:rsidRPr="00C227A1">
        <w:rPr>
          <w:rFonts w:ascii="Sylfaen" w:hAnsi="Sylfaen"/>
          <w:lang w:val="ka-GE"/>
        </w:rPr>
        <w:t xml:space="preserve"> </w:t>
      </w:r>
    </w:p>
    <w:p w:rsidR="005038EE" w:rsidRPr="005038EE" w:rsidRDefault="005038EE" w:rsidP="00C227A1">
      <w:pPr>
        <w:pStyle w:val="ListParagraph"/>
        <w:spacing w:line="240" w:lineRule="auto"/>
        <w:ind w:left="426"/>
        <w:jc w:val="both"/>
        <w:rPr>
          <w:rFonts w:ascii="Sylfaen" w:hAnsi="Sylfae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2009/148/EC </w:t>
      </w:r>
      <w:r w:rsidRPr="00C227A1">
        <w:rPr>
          <w:rFonts w:ascii="Sylfaen" w:hAnsi="Sylfaen" w:cs="Sylfaen"/>
          <w:b/>
          <w:lang w:val="ka-GE"/>
        </w:rPr>
        <w:t>სამუშაოზე</w:t>
      </w:r>
      <w:r w:rsidRPr="00C227A1">
        <w:rPr>
          <w:rFonts w:ascii="Times New Roman" w:hAnsi="Times New Roman"/>
          <w:b/>
          <w:lang w:val="ka-GE"/>
        </w:rPr>
        <w:t xml:space="preserve"> </w:t>
      </w:r>
      <w:r w:rsidRPr="00C227A1">
        <w:rPr>
          <w:rFonts w:ascii="Sylfaen" w:hAnsi="Sylfaen" w:cs="Sylfaen"/>
          <w:b/>
          <w:lang w:val="ka-GE"/>
        </w:rPr>
        <w:t>აზბესტის</w:t>
      </w:r>
      <w:r w:rsidRPr="00C227A1">
        <w:rPr>
          <w:rFonts w:ascii="Times New Roman" w:hAnsi="Times New Roman"/>
          <w:b/>
          <w:lang w:val="ka-GE"/>
        </w:rPr>
        <w:t xml:space="preserve"> </w:t>
      </w:r>
      <w:r w:rsidRPr="00C227A1">
        <w:rPr>
          <w:rFonts w:ascii="Sylfaen" w:hAnsi="Sylfaen" w:cs="Sylfaen"/>
          <w:b/>
          <w:lang w:val="ka-GE"/>
        </w:rPr>
        <w:t>ზემოქმედებასთან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2022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5038EE" w:rsidRPr="005038EE"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2004/37/EC </w:t>
      </w:r>
      <w:r w:rsidRPr="00C227A1">
        <w:rPr>
          <w:rFonts w:ascii="Sylfaen" w:hAnsi="Sylfaen" w:cs="Sylfaen"/>
          <w:b/>
          <w:lang w:val="ka-GE"/>
        </w:rPr>
        <w:t>სამუშაოზე</w:t>
      </w:r>
      <w:r w:rsidRPr="00C227A1">
        <w:rPr>
          <w:rFonts w:ascii="Times New Roman" w:hAnsi="Times New Roman"/>
          <w:b/>
          <w:lang w:val="ka-GE"/>
        </w:rPr>
        <w:t xml:space="preserve"> </w:t>
      </w:r>
      <w:r w:rsidRPr="00C227A1">
        <w:rPr>
          <w:rFonts w:ascii="Sylfaen" w:hAnsi="Sylfaen" w:cs="Sylfaen"/>
          <w:b/>
          <w:lang w:val="ka-GE"/>
        </w:rPr>
        <w:t>კანცეროგენებისა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მუტაგენების</w:t>
      </w:r>
      <w:r w:rsidRPr="00C227A1">
        <w:rPr>
          <w:rFonts w:ascii="Times New Roman" w:hAnsi="Times New Roman"/>
          <w:b/>
          <w:lang w:val="ka-GE"/>
        </w:rPr>
        <w:t xml:space="preserve"> </w:t>
      </w:r>
      <w:r w:rsidRPr="00C227A1">
        <w:rPr>
          <w:rFonts w:ascii="Sylfaen" w:hAnsi="Sylfaen" w:cs="Sylfaen"/>
          <w:b/>
          <w:lang w:val="ka-GE"/>
        </w:rPr>
        <w:t>ზემოქმედებასთან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5038EE" w:rsidRPr="005038EE" w:rsidRDefault="005038EE" w:rsidP="005038EE">
      <w:pPr>
        <w:pStyle w:val="ListParagraph"/>
        <w:rPr>
          <w:rFonts w:ascii="Sylfaen" w:hAnsi="Sylfaen" w:cs="Sylfaen"/>
          <w:b/>
          <w:lang w:val="ka-GE"/>
        </w:rPr>
      </w:pPr>
    </w:p>
    <w:p w:rsidR="00C227A1" w:rsidRPr="005038EE" w:rsidRDefault="00C227A1" w:rsidP="005038EE">
      <w:pPr>
        <w:pStyle w:val="ListParagraph"/>
        <w:numPr>
          <w:ilvl w:val="0"/>
          <w:numId w:val="22"/>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2000/54/EC </w:t>
      </w:r>
      <w:r w:rsidRPr="005038EE">
        <w:rPr>
          <w:rFonts w:ascii="Sylfaen" w:hAnsi="Sylfaen" w:cs="Sylfaen"/>
          <w:b/>
          <w:lang w:val="ka-GE"/>
        </w:rPr>
        <w:t>სამუშაოზე</w:t>
      </w:r>
      <w:r w:rsidRPr="005038EE">
        <w:rPr>
          <w:rFonts w:ascii="Times New Roman" w:hAnsi="Times New Roman"/>
          <w:b/>
          <w:lang w:val="ka-GE"/>
        </w:rPr>
        <w:t xml:space="preserve"> </w:t>
      </w:r>
      <w:r w:rsidRPr="005038EE">
        <w:rPr>
          <w:rFonts w:ascii="Sylfaen" w:hAnsi="Sylfaen" w:cs="Sylfaen"/>
          <w:b/>
          <w:lang w:val="ka-GE"/>
        </w:rPr>
        <w:t>ბიოლოგიური</w:t>
      </w:r>
      <w:r w:rsidRPr="005038EE">
        <w:rPr>
          <w:rFonts w:ascii="Times New Roman" w:hAnsi="Times New Roman"/>
          <w:b/>
          <w:lang w:val="ka-GE"/>
        </w:rPr>
        <w:t xml:space="preserve"> </w:t>
      </w:r>
      <w:r w:rsidRPr="005038EE">
        <w:rPr>
          <w:rFonts w:ascii="Sylfaen" w:hAnsi="Sylfaen" w:cs="Sylfaen"/>
          <w:b/>
          <w:lang w:val="ka-GE"/>
        </w:rPr>
        <w:t>აგენტების</w:t>
      </w:r>
      <w:r w:rsidRPr="005038EE">
        <w:rPr>
          <w:rFonts w:ascii="Times New Roman" w:hAnsi="Times New Roman"/>
          <w:b/>
          <w:lang w:val="ka-GE"/>
        </w:rPr>
        <w:t xml:space="preserve"> </w:t>
      </w:r>
      <w:r w:rsidRPr="005038EE">
        <w:rPr>
          <w:rFonts w:ascii="Sylfaen" w:hAnsi="Sylfaen" w:cs="Sylfaen"/>
          <w:b/>
          <w:lang w:val="ka-GE"/>
        </w:rPr>
        <w:t>ზემოქმედებასთან</w:t>
      </w:r>
      <w:r w:rsidRPr="005038EE">
        <w:rPr>
          <w:rFonts w:ascii="Times New Roman" w:hAnsi="Times New Roman"/>
          <w:b/>
          <w:lang w:val="ka-GE"/>
        </w:rPr>
        <w:t xml:space="preserve"> </w:t>
      </w:r>
      <w:r w:rsidRPr="005038EE">
        <w:rPr>
          <w:rFonts w:ascii="Sylfaen" w:hAnsi="Sylfaen" w:cs="Sylfaen"/>
          <w:b/>
          <w:lang w:val="ka-GE"/>
        </w:rPr>
        <w:t>დაკავშირებული</w:t>
      </w:r>
      <w:r w:rsidRPr="005038EE">
        <w:rPr>
          <w:rFonts w:ascii="Times New Roman" w:hAnsi="Times New Roman"/>
          <w:b/>
          <w:lang w:val="ka-GE"/>
        </w:rPr>
        <w:t xml:space="preserve"> </w:t>
      </w:r>
      <w:r w:rsidRPr="005038EE">
        <w:rPr>
          <w:rFonts w:ascii="Sylfaen" w:hAnsi="Sylfaen" w:cs="Sylfaen"/>
          <w:b/>
          <w:lang w:val="ka-GE"/>
        </w:rPr>
        <w:t>რისკებისგან</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დაცვის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2023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ცხრა</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92/91/EEC </w:t>
      </w:r>
      <w:r w:rsidRPr="00C227A1">
        <w:rPr>
          <w:rFonts w:ascii="Sylfaen" w:hAnsi="Sylfaen" w:cs="Sylfaen"/>
          <w:b/>
          <w:lang w:val="ka-GE"/>
        </w:rPr>
        <w:t>ბურღვის</w:t>
      </w:r>
      <w:r w:rsidRPr="00C227A1">
        <w:rPr>
          <w:rFonts w:ascii="Times New Roman" w:hAnsi="Times New Roman"/>
          <w:b/>
          <w:lang w:val="ka-GE"/>
        </w:rPr>
        <w:t xml:space="preserve"> </w:t>
      </w:r>
      <w:r w:rsidRPr="00C227A1">
        <w:rPr>
          <w:rFonts w:ascii="Sylfaen" w:hAnsi="Sylfaen" w:cs="Sylfaen"/>
          <w:b/>
          <w:lang w:val="ka-GE"/>
        </w:rPr>
        <w:t>მეშვეობით</w:t>
      </w:r>
      <w:r w:rsidRPr="00C227A1">
        <w:rPr>
          <w:rFonts w:ascii="Times New Roman" w:hAnsi="Times New Roman"/>
          <w:b/>
          <w:lang w:val="ka-GE"/>
        </w:rPr>
        <w:t xml:space="preserve"> </w:t>
      </w:r>
      <w:r w:rsidRPr="00C227A1">
        <w:rPr>
          <w:rFonts w:ascii="Sylfaen" w:hAnsi="Sylfaen" w:cs="Sylfaen"/>
          <w:b/>
          <w:lang w:val="ka-GE"/>
        </w:rPr>
        <w:t>მინერალების</w:t>
      </w:r>
      <w:r w:rsidRPr="00C227A1">
        <w:rPr>
          <w:rFonts w:ascii="Times New Roman" w:hAnsi="Times New Roman"/>
          <w:b/>
          <w:lang w:val="ka-GE"/>
        </w:rPr>
        <w:t xml:space="preserve"> </w:t>
      </w:r>
      <w:r w:rsidRPr="00C227A1">
        <w:rPr>
          <w:rFonts w:ascii="Sylfaen" w:hAnsi="Sylfaen" w:cs="Sylfaen"/>
          <w:b/>
          <w:lang w:val="ka-GE"/>
        </w:rPr>
        <w:t>მოპოვების</w:t>
      </w:r>
      <w:r w:rsidRPr="00C227A1">
        <w:rPr>
          <w:rFonts w:ascii="Times New Roman" w:hAnsi="Times New Roman"/>
          <w:b/>
          <w:lang w:val="ka-GE"/>
        </w:rPr>
        <w:t xml:space="preserve"> </w:t>
      </w:r>
      <w:r w:rsidRPr="00C227A1">
        <w:rPr>
          <w:rFonts w:ascii="Sylfaen" w:hAnsi="Sylfaen" w:cs="Sylfaen"/>
          <w:b/>
          <w:lang w:val="ka-GE"/>
        </w:rPr>
        <w:t>ინდუსტრიებში</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სრულყოფისთვის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2020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92/104/EEC </w:t>
      </w:r>
      <w:r w:rsidRPr="00C227A1">
        <w:rPr>
          <w:rFonts w:ascii="Sylfaen" w:hAnsi="Sylfaen" w:cs="Sylfaen"/>
          <w:b/>
          <w:lang w:val="ka-GE"/>
        </w:rPr>
        <w:t>ზედაპირზე</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მიწის</w:t>
      </w:r>
      <w:r w:rsidRPr="00C227A1">
        <w:rPr>
          <w:rFonts w:ascii="Times New Roman" w:hAnsi="Times New Roman"/>
          <w:b/>
          <w:lang w:val="ka-GE"/>
        </w:rPr>
        <w:t xml:space="preserve"> </w:t>
      </w:r>
      <w:r w:rsidRPr="00C227A1">
        <w:rPr>
          <w:rFonts w:ascii="Sylfaen" w:hAnsi="Sylfaen" w:cs="Sylfaen"/>
          <w:b/>
          <w:lang w:val="ka-GE"/>
        </w:rPr>
        <w:t>ქვეშ</w:t>
      </w:r>
      <w:r w:rsidRPr="00C227A1">
        <w:rPr>
          <w:rFonts w:ascii="Times New Roman" w:hAnsi="Times New Roman"/>
          <w:b/>
          <w:lang w:val="ka-GE"/>
        </w:rPr>
        <w:t xml:space="preserve"> </w:t>
      </w:r>
      <w:r w:rsidRPr="00C227A1">
        <w:rPr>
          <w:rFonts w:ascii="Sylfaen" w:hAnsi="Sylfaen" w:cs="Sylfaen"/>
          <w:b/>
          <w:lang w:val="ka-GE"/>
        </w:rPr>
        <w:t>მინერალების</w:t>
      </w:r>
      <w:r w:rsidRPr="00C227A1">
        <w:rPr>
          <w:rFonts w:ascii="Times New Roman" w:hAnsi="Times New Roman"/>
          <w:b/>
          <w:lang w:val="ka-GE"/>
        </w:rPr>
        <w:t xml:space="preserve"> </w:t>
      </w:r>
      <w:r w:rsidRPr="00C227A1">
        <w:rPr>
          <w:rFonts w:ascii="Sylfaen" w:hAnsi="Sylfaen" w:cs="Sylfaen"/>
          <w:b/>
          <w:lang w:val="ka-GE"/>
        </w:rPr>
        <w:t>მოპოვების</w:t>
      </w:r>
      <w:r w:rsidRPr="00C227A1">
        <w:rPr>
          <w:rFonts w:ascii="Times New Roman" w:hAnsi="Times New Roman"/>
          <w:b/>
          <w:lang w:val="ka-GE"/>
        </w:rPr>
        <w:t xml:space="preserve"> </w:t>
      </w:r>
      <w:r w:rsidRPr="00C227A1">
        <w:rPr>
          <w:rFonts w:ascii="Sylfaen" w:hAnsi="Sylfaen" w:cs="Sylfaen"/>
          <w:b/>
          <w:lang w:val="ka-GE"/>
        </w:rPr>
        <w:t>ინდუსტრიებში</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სრულყოფისთვის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2020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ექვსი</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98/24/EC </w:t>
      </w:r>
      <w:r w:rsidRPr="00C227A1">
        <w:rPr>
          <w:rFonts w:ascii="Sylfaen" w:hAnsi="Sylfaen" w:cs="Sylfaen"/>
          <w:b/>
          <w:lang w:val="ka-GE"/>
        </w:rPr>
        <w:t>სამუშაოზე</w:t>
      </w:r>
      <w:r w:rsidRPr="00C227A1">
        <w:rPr>
          <w:rFonts w:ascii="Times New Roman" w:hAnsi="Times New Roman"/>
          <w:b/>
          <w:lang w:val="ka-GE"/>
        </w:rPr>
        <w:t xml:space="preserve"> </w:t>
      </w:r>
      <w:r w:rsidRPr="00C227A1">
        <w:rPr>
          <w:rFonts w:ascii="Sylfaen" w:hAnsi="Sylfaen" w:cs="Sylfaen"/>
          <w:b/>
          <w:lang w:val="ka-GE"/>
        </w:rPr>
        <w:t>ქიმიურ</w:t>
      </w:r>
      <w:r w:rsidRPr="00C227A1">
        <w:rPr>
          <w:rFonts w:ascii="Times New Roman" w:hAnsi="Times New Roman"/>
          <w:b/>
          <w:lang w:val="ka-GE"/>
        </w:rPr>
        <w:t xml:space="preserve"> </w:t>
      </w:r>
      <w:r w:rsidRPr="00C227A1">
        <w:rPr>
          <w:rFonts w:ascii="Sylfaen" w:hAnsi="Sylfaen" w:cs="Sylfaen"/>
          <w:b/>
          <w:lang w:val="ka-GE"/>
        </w:rPr>
        <w:t>აგენტებთან</w:t>
      </w:r>
      <w:r w:rsidRPr="00C227A1">
        <w:rPr>
          <w:rFonts w:ascii="Times New Roman" w:hAnsi="Times New Roman"/>
          <w:b/>
          <w:lang w:val="ka-GE"/>
        </w:rPr>
        <w:t xml:space="preserve"> </w:t>
      </w:r>
      <w:r w:rsidRPr="00C227A1">
        <w:rPr>
          <w:rFonts w:ascii="Sylfaen" w:hAnsi="Sylfaen" w:cs="Sylfaen"/>
          <w:b/>
          <w:lang w:val="ka-GE"/>
        </w:rPr>
        <w:t>დაკავშირებული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დირექტივა</w:t>
      </w:r>
      <w:r w:rsidRPr="00C227A1">
        <w:rPr>
          <w:rFonts w:ascii="Times New Roman" w:hAnsi="Times New Roman"/>
          <w:b/>
          <w:lang w:val="ka-GE"/>
        </w:rPr>
        <w:t xml:space="preserve"> </w:t>
      </w:r>
      <w:r w:rsidRPr="00C227A1">
        <w:rPr>
          <w:rFonts w:ascii="Sylfaen" w:hAnsi="Sylfaen" w:cs="Sylfaen"/>
          <w:b/>
          <w:lang w:val="ka-GE"/>
        </w:rPr>
        <w:t>აწესებს</w:t>
      </w:r>
      <w:r w:rsidRPr="00C227A1">
        <w:rPr>
          <w:rFonts w:ascii="Times New Roman" w:hAnsi="Times New Roman"/>
          <w:b/>
          <w:lang w:val="ka-GE"/>
        </w:rPr>
        <w:t xml:space="preserve"> </w:t>
      </w:r>
      <w:r w:rsidRPr="00C227A1">
        <w:rPr>
          <w:rFonts w:ascii="Sylfaen" w:hAnsi="Sylfaen" w:cs="Sylfaen"/>
          <w:b/>
          <w:lang w:val="ka-GE"/>
        </w:rPr>
        <w:t>მინიმალურ</w:t>
      </w:r>
      <w:r w:rsidRPr="00C227A1">
        <w:rPr>
          <w:rFonts w:ascii="Times New Roman" w:hAnsi="Times New Roman"/>
          <w:b/>
          <w:lang w:val="ka-GE"/>
        </w:rPr>
        <w:t xml:space="preserve"> </w:t>
      </w:r>
      <w:r w:rsidRPr="00C227A1">
        <w:rPr>
          <w:rFonts w:ascii="Sylfaen" w:hAnsi="Sylfaen" w:cs="Sylfaen"/>
          <w:b/>
          <w:lang w:val="ka-GE"/>
        </w:rPr>
        <w:t>მოთხოვნებს</w:t>
      </w:r>
      <w:r w:rsidRPr="00C227A1">
        <w:rPr>
          <w:rFonts w:ascii="Times New Roman" w:hAnsi="Times New Roman"/>
          <w:b/>
          <w:lang w:val="ka-GE"/>
        </w:rPr>
        <w:t xml:space="preserve"> </w:t>
      </w:r>
      <w:r w:rsidRPr="00C227A1">
        <w:rPr>
          <w:rFonts w:ascii="Sylfaen" w:hAnsi="Sylfaen" w:cs="Sylfaen"/>
          <w:b/>
          <w:lang w:val="ka-GE"/>
        </w:rPr>
        <w:t>სამუშაოს</w:t>
      </w:r>
      <w:r w:rsidRPr="00C227A1">
        <w:rPr>
          <w:rFonts w:ascii="Times New Roman" w:hAnsi="Times New Roman"/>
          <w:b/>
          <w:lang w:val="ka-GE"/>
        </w:rPr>
        <w:t xml:space="preserve"> </w:t>
      </w:r>
      <w:r w:rsidRPr="00C227A1">
        <w:rPr>
          <w:rFonts w:ascii="Sylfaen" w:hAnsi="Sylfaen" w:cs="Sylfaen"/>
          <w:b/>
          <w:lang w:val="ka-GE"/>
        </w:rPr>
        <w:t>შესრულების</w:t>
      </w:r>
      <w:r w:rsidRPr="00C227A1">
        <w:rPr>
          <w:rFonts w:ascii="Times New Roman" w:hAnsi="Times New Roman"/>
          <w:b/>
          <w:lang w:val="ka-GE"/>
        </w:rPr>
        <w:t xml:space="preserve"> </w:t>
      </w:r>
      <w:r w:rsidRPr="00C227A1">
        <w:rPr>
          <w:rFonts w:ascii="Sylfaen" w:hAnsi="Sylfaen" w:cs="Sylfaen"/>
          <w:b/>
          <w:lang w:val="ka-GE"/>
        </w:rPr>
        <w:t>პერიოდში</w:t>
      </w:r>
      <w:r w:rsidRPr="00C227A1">
        <w:rPr>
          <w:rFonts w:ascii="Times New Roman" w:hAnsi="Times New Roman"/>
          <w:b/>
          <w:lang w:val="ka-GE"/>
        </w:rPr>
        <w:t xml:space="preserve"> </w:t>
      </w:r>
      <w:r w:rsidRPr="00C227A1">
        <w:rPr>
          <w:rFonts w:ascii="Sylfaen" w:hAnsi="Sylfaen" w:cs="Sylfaen"/>
          <w:b/>
          <w:lang w:val="ka-GE"/>
        </w:rPr>
        <w:t>ქიმიური</w:t>
      </w:r>
      <w:r w:rsidRPr="00C227A1">
        <w:rPr>
          <w:rFonts w:ascii="Times New Roman" w:hAnsi="Times New Roman"/>
          <w:b/>
          <w:lang w:val="ka-GE"/>
        </w:rPr>
        <w:t xml:space="preserve"> </w:t>
      </w:r>
      <w:r w:rsidRPr="00C227A1">
        <w:rPr>
          <w:rFonts w:ascii="Sylfaen" w:hAnsi="Sylfaen" w:cs="Sylfaen"/>
          <w:b/>
          <w:lang w:val="ka-GE"/>
        </w:rPr>
        <w:t>აგენტების</w:t>
      </w:r>
      <w:r w:rsidRPr="00C227A1">
        <w:rPr>
          <w:rFonts w:ascii="Times New Roman" w:hAnsi="Times New Roman"/>
          <w:b/>
          <w:lang w:val="ka-GE"/>
        </w:rPr>
        <w:t xml:space="preserve"> </w:t>
      </w:r>
      <w:r w:rsidRPr="00C227A1">
        <w:rPr>
          <w:rFonts w:ascii="Sylfaen" w:hAnsi="Sylfaen" w:cs="Sylfaen"/>
          <w:b/>
          <w:lang w:val="ka-GE"/>
        </w:rPr>
        <w:t>ზემოქმედებისგან</w:t>
      </w:r>
      <w:r w:rsidRPr="00C227A1">
        <w:rPr>
          <w:rFonts w:ascii="Times New Roman" w:hAnsi="Times New Roman"/>
          <w:b/>
          <w:lang w:val="ka-GE"/>
        </w:rPr>
        <w:t xml:space="preserve"> </w:t>
      </w:r>
      <w:r w:rsidRPr="00C227A1">
        <w:rPr>
          <w:rFonts w:ascii="Sylfaen" w:hAnsi="Sylfaen" w:cs="Sylfaen"/>
          <w:b/>
          <w:lang w:val="ka-GE"/>
        </w:rPr>
        <w:t>დასაქმებულების</w:t>
      </w:r>
      <w:r w:rsidRPr="00C227A1">
        <w:rPr>
          <w:rFonts w:ascii="Times New Roman" w:hAnsi="Times New Roman"/>
          <w:b/>
          <w:lang w:val="ka-GE"/>
        </w:rPr>
        <w:t xml:space="preserve"> </w:t>
      </w:r>
      <w:r w:rsidRPr="00C227A1">
        <w:rPr>
          <w:rFonts w:ascii="Sylfaen" w:hAnsi="Sylfaen" w:cs="Sylfaen"/>
          <w:b/>
          <w:lang w:val="ka-GE"/>
        </w:rPr>
        <w:t>დაცვისთვის</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2002/44/EC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აგენტებისგან</w:t>
      </w:r>
      <w:r w:rsidRPr="00C227A1">
        <w:rPr>
          <w:rFonts w:ascii="Times New Roman" w:hAnsi="Times New Roman"/>
          <w:b/>
          <w:lang w:val="ka-GE"/>
        </w:rPr>
        <w:t xml:space="preserve"> (</w:t>
      </w:r>
      <w:r w:rsidRPr="00C227A1">
        <w:rPr>
          <w:rFonts w:ascii="Sylfaen" w:hAnsi="Sylfaen" w:cs="Sylfaen"/>
          <w:b/>
          <w:lang w:val="ka-GE"/>
        </w:rPr>
        <w:t>ვიბრაცია</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პოტენციური</w:t>
      </w:r>
      <w:r w:rsidRPr="00C227A1">
        <w:rPr>
          <w:rFonts w:ascii="Times New Roman" w:hAnsi="Times New Roman"/>
          <w:b/>
          <w:lang w:val="ka-GE"/>
        </w:rPr>
        <w:t xml:space="preserve"> </w:t>
      </w:r>
      <w:r w:rsidRPr="00C227A1">
        <w:rPr>
          <w:rFonts w:ascii="Sylfaen" w:hAnsi="Sylfaen" w:cs="Sylfaen"/>
          <w:b/>
          <w:lang w:val="ka-GE"/>
        </w:rPr>
        <w:t>რისკის</w:t>
      </w:r>
      <w:r w:rsidRPr="00C227A1">
        <w:rPr>
          <w:rFonts w:ascii="Times New Roman" w:hAnsi="Times New Roman"/>
          <w:b/>
          <w:lang w:val="ka-GE"/>
        </w:rPr>
        <w:t xml:space="preserve"> </w:t>
      </w:r>
      <w:r w:rsidRPr="00C227A1">
        <w:rPr>
          <w:rFonts w:ascii="Sylfaen" w:hAnsi="Sylfaen" w:cs="Sylfaen"/>
          <w:b/>
          <w:lang w:val="ka-GE"/>
        </w:rPr>
        <w:t>წინაშე</w:t>
      </w:r>
      <w:r w:rsidRPr="00C227A1">
        <w:rPr>
          <w:rFonts w:ascii="Times New Roman" w:hAnsi="Times New Roman"/>
          <w:b/>
          <w:lang w:val="ka-GE"/>
        </w:rPr>
        <w:t xml:space="preserve"> </w:t>
      </w:r>
      <w:r w:rsidRPr="00C227A1">
        <w:rPr>
          <w:rFonts w:ascii="Sylfaen" w:hAnsi="Sylfaen" w:cs="Sylfaen"/>
          <w:b/>
          <w:lang w:val="ka-GE"/>
        </w:rPr>
        <w:t>დაყენებასთან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2021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lastRenderedPageBreak/>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შვიდი</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2003/10/EC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აგენტებისგან</w:t>
      </w:r>
      <w:r w:rsidRPr="00C227A1">
        <w:rPr>
          <w:rFonts w:ascii="Times New Roman" w:hAnsi="Times New Roman"/>
          <w:b/>
          <w:lang w:val="ka-GE"/>
        </w:rPr>
        <w:t xml:space="preserve"> (</w:t>
      </w:r>
      <w:r w:rsidRPr="00C227A1">
        <w:rPr>
          <w:rFonts w:ascii="Sylfaen" w:hAnsi="Sylfaen" w:cs="Sylfaen"/>
          <w:b/>
          <w:lang w:val="ka-GE"/>
        </w:rPr>
        <w:t>ხმაური</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პოტენციური</w:t>
      </w:r>
      <w:r w:rsidRPr="00C227A1">
        <w:rPr>
          <w:rFonts w:ascii="Times New Roman" w:hAnsi="Times New Roman"/>
          <w:b/>
          <w:lang w:val="ka-GE"/>
        </w:rPr>
        <w:t xml:space="preserve"> </w:t>
      </w:r>
      <w:r w:rsidRPr="00C227A1">
        <w:rPr>
          <w:rFonts w:ascii="Sylfaen" w:hAnsi="Sylfaen" w:cs="Sylfaen"/>
          <w:b/>
          <w:lang w:val="ka-GE"/>
        </w:rPr>
        <w:t>რისკის</w:t>
      </w:r>
      <w:r w:rsidRPr="00C227A1">
        <w:rPr>
          <w:rFonts w:ascii="Times New Roman" w:hAnsi="Times New Roman"/>
          <w:b/>
          <w:lang w:val="ka-GE"/>
        </w:rPr>
        <w:t xml:space="preserve"> </w:t>
      </w:r>
      <w:r w:rsidRPr="00C227A1">
        <w:rPr>
          <w:rFonts w:ascii="Sylfaen" w:hAnsi="Sylfaen" w:cs="Sylfaen"/>
          <w:b/>
          <w:lang w:val="ka-GE"/>
        </w:rPr>
        <w:t>წინაშე</w:t>
      </w:r>
      <w:r w:rsidRPr="00C227A1">
        <w:rPr>
          <w:rFonts w:ascii="Times New Roman" w:hAnsi="Times New Roman"/>
          <w:b/>
          <w:lang w:val="ka-GE"/>
        </w:rPr>
        <w:t xml:space="preserve"> </w:t>
      </w:r>
      <w:r w:rsidRPr="00C227A1">
        <w:rPr>
          <w:rFonts w:ascii="Sylfaen" w:hAnsi="Sylfaen" w:cs="Sylfaen"/>
          <w:b/>
          <w:lang w:val="ka-GE"/>
        </w:rPr>
        <w:t>დაყენებასთან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 xml:space="preserve">. -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2004/40/EC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აგენტებისგან</w:t>
      </w:r>
      <w:r w:rsidRPr="00C227A1">
        <w:rPr>
          <w:rFonts w:ascii="Times New Roman" w:hAnsi="Times New Roman"/>
          <w:b/>
          <w:lang w:val="ka-GE"/>
        </w:rPr>
        <w:t xml:space="preserve"> (</w:t>
      </w:r>
      <w:r w:rsidRPr="00C227A1">
        <w:rPr>
          <w:rFonts w:ascii="Sylfaen" w:hAnsi="Sylfaen" w:cs="Sylfaen"/>
          <w:b/>
          <w:lang w:val="ka-GE"/>
        </w:rPr>
        <w:t>ელექტრომაგნიტური</w:t>
      </w:r>
      <w:r w:rsidRPr="00C227A1">
        <w:rPr>
          <w:rFonts w:ascii="Times New Roman" w:hAnsi="Times New Roman"/>
          <w:b/>
          <w:lang w:val="ka-GE"/>
        </w:rPr>
        <w:t xml:space="preserve"> </w:t>
      </w:r>
      <w:r w:rsidRPr="00C227A1">
        <w:rPr>
          <w:rFonts w:ascii="Sylfaen" w:hAnsi="Sylfaen" w:cs="Sylfaen"/>
          <w:b/>
          <w:lang w:val="ka-GE"/>
        </w:rPr>
        <w:t>ველი</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პოტენციური</w:t>
      </w:r>
      <w:r w:rsidRPr="00C227A1">
        <w:rPr>
          <w:rFonts w:ascii="Times New Roman" w:hAnsi="Times New Roman"/>
          <w:b/>
          <w:lang w:val="ka-GE"/>
        </w:rPr>
        <w:t xml:space="preserve"> </w:t>
      </w:r>
      <w:r w:rsidRPr="00C227A1">
        <w:rPr>
          <w:rFonts w:ascii="Sylfaen" w:hAnsi="Sylfaen" w:cs="Sylfaen"/>
          <w:b/>
          <w:lang w:val="ka-GE"/>
        </w:rPr>
        <w:t>რისკის</w:t>
      </w:r>
      <w:r w:rsidRPr="00C227A1">
        <w:rPr>
          <w:rFonts w:ascii="Times New Roman" w:hAnsi="Times New Roman"/>
          <w:b/>
          <w:lang w:val="ka-GE"/>
        </w:rPr>
        <w:t xml:space="preserve"> </w:t>
      </w:r>
      <w:r w:rsidRPr="00C227A1">
        <w:rPr>
          <w:rFonts w:ascii="Sylfaen" w:hAnsi="Sylfaen" w:cs="Sylfaen"/>
          <w:b/>
          <w:lang w:val="ka-GE"/>
        </w:rPr>
        <w:t>წინაშე</w:t>
      </w:r>
      <w:r w:rsidRPr="00C227A1">
        <w:rPr>
          <w:rFonts w:ascii="Times New Roman" w:hAnsi="Times New Roman"/>
          <w:b/>
          <w:lang w:val="ka-GE"/>
        </w:rPr>
        <w:t xml:space="preserve"> </w:t>
      </w:r>
      <w:r w:rsidRPr="00C227A1">
        <w:rPr>
          <w:rFonts w:ascii="Sylfaen" w:hAnsi="Sylfaen" w:cs="Sylfaen"/>
          <w:b/>
          <w:lang w:val="ka-GE"/>
        </w:rPr>
        <w:t>დაყენებასთან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2006/25/EC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აგენტებისგან</w:t>
      </w:r>
      <w:r w:rsidRPr="00C227A1">
        <w:rPr>
          <w:rFonts w:ascii="Times New Roman" w:hAnsi="Times New Roman"/>
          <w:b/>
          <w:lang w:val="ka-GE"/>
        </w:rPr>
        <w:t xml:space="preserve"> (</w:t>
      </w:r>
      <w:r w:rsidRPr="00C227A1">
        <w:rPr>
          <w:rFonts w:ascii="Sylfaen" w:hAnsi="Sylfaen" w:cs="Sylfaen"/>
          <w:b/>
          <w:lang w:val="ka-GE"/>
        </w:rPr>
        <w:t>ხელოვნური</w:t>
      </w:r>
      <w:r w:rsidRPr="00C227A1">
        <w:rPr>
          <w:rFonts w:ascii="Times New Roman" w:hAnsi="Times New Roman"/>
          <w:b/>
          <w:lang w:val="ka-GE"/>
        </w:rPr>
        <w:t xml:space="preserve"> </w:t>
      </w:r>
      <w:r w:rsidRPr="00C227A1">
        <w:rPr>
          <w:rFonts w:ascii="Sylfaen" w:hAnsi="Sylfaen" w:cs="Sylfaen"/>
          <w:b/>
          <w:lang w:val="ka-GE"/>
        </w:rPr>
        <w:t>ოპტიკური</w:t>
      </w:r>
      <w:r w:rsidRPr="00C227A1">
        <w:rPr>
          <w:rFonts w:ascii="Times New Roman" w:hAnsi="Times New Roman"/>
          <w:b/>
          <w:lang w:val="ka-GE"/>
        </w:rPr>
        <w:t xml:space="preserve"> </w:t>
      </w:r>
      <w:r w:rsidRPr="00C227A1">
        <w:rPr>
          <w:rFonts w:ascii="Sylfaen" w:hAnsi="Sylfaen" w:cs="Sylfaen"/>
          <w:b/>
          <w:lang w:val="ka-GE"/>
        </w:rPr>
        <w:t>რადიაცია</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პოტენციური</w:t>
      </w:r>
      <w:r w:rsidRPr="00C227A1">
        <w:rPr>
          <w:rFonts w:ascii="Times New Roman" w:hAnsi="Times New Roman"/>
          <w:b/>
          <w:lang w:val="ka-GE"/>
        </w:rPr>
        <w:t xml:space="preserve"> </w:t>
      </w:r>
      <w:r w:rsidRPr="00C227A1">
        <w:rPr>
          <w:rFonts w:ascii="Sylfaen" w:hAnsi="Sylfaen" w:cs="Sylfaen"/>
          <w:b/>
          <w:lang w:val="ka-GE"/>
        </w:rPr>
        <w:t>რისკის</w:t>
      </w:r>
      <w:r w:rsidRPr="00C227A1">
        <w:rPr>
          <w:rFonts w:ascii="Times New Roman" w:hAnsi="Times New Roman"/>
          <w:b/>
          <w:lang w:val="ka-GE"/>
        </w:rPr>
        <w:t xml:space="preserve"> </w:t>
      </w:r>
      <w:r w:rsidRPr="00C227A1">
        <w:rPr>
          <w:rFonts w:ascii="Sylfaen" w:hAnsi="Sylfaen" w:cs="Sylfaen"/>
          <w:b/>
          <w:lang w:val="ka-GE"/>
        </w:rPr>
        <w:t>წინაშე</w:t>
      </w:r>
      <w:r w:rsidRPr="00C227A1">
        <w:rPr>
          <w:rFonts w:ascii="Times New Roman" w:hAnsi="Times New Roman"/>
          <w:b/>
          <w:lang w:val="ka-GE"/>
        </w:rPr>
        <w:t xml:space="preserve"> </w:t>
      </w:r>
      <w:r w:rsidRPr="00C227A1">
        <w:rPr>
          <w:rFonts w:ascii="Sylfaen" w:hAnsi="Sylfaen" w:cs="Sylfaen"/>
          <w:b/>
          <w:lang w:val="ka-GE"/>
        </w:rPr>
        <w:t>დაყენებასთან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2022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რვა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93/103/EC </w:t>
      </w:r>
      <w:r w:rsidRPr="00C227A1">
        <w:rPr>
          <w:rFonts w:ascii="Sylfaen" w:hAnsi="Sylfaen" w:cs="Sylfaen"/>
          <w:b/>
          <w:lang w:val="ka-GE"/>
        </w:rPr>
        <w:t>თევზჭერისთვის</w:t>
      </w:r>
      <w:r w:rsidRPr="00C227A1">
        <w:rPr>
          <w:rFonts w:ascii="Times New Roman" w:hAnsi="Times New Roman"/>
          <w:b/>
          <w:lang w:val="ka-GE"/>
        </w:rPr>
        <w:t xml:space="preserve"> </w:t>
      </w:r>
      <w:r w:rsidRPr="00C227A1">
        <w:rPr>
          <w:rFonts w:ascii="Sylfaen" w:hAnsi="Sylfaen" w:cs="Sylfaen"/>
          <w:b/>
          <w:lang w:val="ka-GE"/>
        </w:rPr>
        <w:t>განკუთვნილ</w:t>
      </w:r>
      <w:r w:rsidRPr="00C227A1">
        <w:rPr>
          <w:rFonts w:ascii="Times New Roman" w:hAnsi="Times New Roman"/>
          <w:b/>
          <w:lang w:val="ka-GE"/>
        </w:rPr>
        <w:t xml:space="preserve"> </w:t>
      </w:r>
      <w:r w:rsidRPr="00C227A1">
        <w:rPr>
          <w:rFonts w:ascii="Sylfaen" w:hAnsi="Sylfaen" w:cs="Sylfaen"/>
          <w:b/>
          <w:lang w:val="ka-GE"/>
        </w:rPr>
        <w:t>გემებზე</w:t>
      </w:r>
      <w:r w:rsidRPr="00C227A1">
        <w:rPr>
          <w:rFonts w:ascii="Times New Roman" w:hAnsi="Times New Roman"/>
          <w:b/>
          <w:lang w:val="ka-GE"/>
        </w:rPr>
        <w:t xml:space="preserve"> </w:t>
      </w:r>
      <w:r w:rsidRPr="00C227A1">
        <w:rPr>
          <w:rFonts w:ascii="Sylfaen" w:hAnsi="Sylfaen" w:cs="Sylfaen"/>
          <w:b/>
          <w:lang w:val="ka-GE"/>
        </w:rPr>
        <w:t>მუშაობისთვის</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2022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92/29/EEC </w:t>
      </w:r>
      <w:r w:rsidRPr="00C227A1">
        <w:rPr>
          <w:rFonts w:ascii="Sylfaen" w:hAnsi="Sylfaen" w:cs="Sylfaen"/>
          <w:b/>
          <w:lang w:val="ka-GE"/>
        </w:rPr>
        <w:t>გემებზე</w:t>
      </w:r>
      <w:r w:rsidRPr="00C227A1">
        <w:rPr>
          <w:rFonts w:ascii="Times New Roman" w:hAnsi="Times New Roman"/>
          <w:b/>
          <w:lang w:val="ka-GE"/>
        </w:rPr>
        <w:t xml:space="preserve"> </w:t>
      </w:r>
      <w:r w:rsidRPr="00C227A1">
        <w:rPr>
          <w:rFonts w:ascii="Sylfaen" w:hAnsi="Sylfaen" w:cs="Sylfaen"/>
          <w:b/>
          <w:lang w:val="ka-GE"/>
        </w:rPr>
        <w:t>გაუმჯობესებული</w:t>
      </w:r>
      <w:r w:rsidRPr="00C227A1">
        <w:rPr>
          <w:rFonts w:ascii="Times New Roman" w:hAnsi="Times New Roman"/>
          <w:b/>
          <w:lang w:val="ka-GE"/>
        </w:rPr>
        <w:t xml:space="preserve"> </w:t>
      </w:r>
      <w:r w:rsidRPr="00C227A1">
        <w:rPr>
          <w:rFonts w:ascii="Sylfaen" w:hAnsi="Sylfaen" w:cs="Sylfaen"/>
          <w:b/>
          <w:lang w:val="ka-GE"/>
        </w:rPr>
        <w:t>სამედიცინო</w:t>
      </w:r>
      <w:r w:rsidRPr="00C227A1">
        <w:rPr>
          <w:rFonts w:ascii="Times New Roman" w:hAnsi="Times New Roman"/>
          <w:b/>
          <w:lang w:val="ka-GE"/>
        </w:rPr>
        <w:t xml:space="preserve"> </w:t>
      </w:r>
      <w:r w:rsidRPr="00C227A1">
        <w:rPr>
          <w:rFonts w:ascii="Sylfaen" w:hAnsi="Sylfaen" w:cs="Sylfaen"/>
          <w:b/>
          <w:lang w:val="ka-GE"/>
        </w:rPr>
        <w:t>მკურნალობის</w:t>
      </w:r>
      <w:r w:rsidRPr="00C227A1">
        <w:rPr>
          <w:rFonts w:ascii="Times New Roman" w:hAnsi="Times New Roman"/>
          <w:b/>
          <w:lang w:val="ka-GE"/>
        </w:rPr>
        <w:t xml:space="preserve"> </w:t>
      </w:r>
      <w:r w:rsidRPr="00C227A1">
        <w:rPr>
          <w:rFonts w:ascii="Sylfaen" w:hAnsi="Sylfaen" w:cs="Sylfaen"/>
          <w:b/>
          <w:lang w:val="ka-GE"/>
        </w:rPr>
        <w:t>მიზნით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2020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 xml:space="preserve">. -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ოთხი</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91/322/EEC </w:t>
      </w:r>
      <w:r w:rsidRPr="00C227A1">
        <w:rPr>
          <w:rFonts w:ascii="Sylfaen" w:hAnsi="Sylfaen" w:cs="Sylfaen"/>
          <w:b/>
          <w:lang w:val="ka-GE"/>
        </w:rPr>
        <w:t>სამუშაო</w:t>
      </w:r>
      <w:r w:rsidRPr="00C227A1">
        <w:rPr>
          <w:rFonts w:ascii="Times New Roman" w:hAnsi="Times New Roman"/>
          <w:b/>
          <w:lang w:val="ka-GE"/>
        </w:rPr>
        <w:t xml:space="preserve"> </w:t>
      </w:r>
      <w:r w:rsidRPr="00C227A1">
        <w:rPr>
          <w:rFonts w:ascii="Sylfaen" w:hAnsi="Sylfaen" w:cs="Sylfaen"/>
          <w:b/>
          <w:lang w:val="ka-GE"/>
        </w:rPr>
        <w:t>ადგილზე</w:t>
      </w:r>
      <w:r w:rsidRPr="00C227A1">
        <w:rPr>
          <w:rFonts w:ascii="Times New Roman" w:hAnsi="Times New Roman"/>
          <w:b/>
          <w:lang w:val="ka-GE"/>
        </w:rPr>
        <w:t xml:space="preserve"> </w:t>
      </w:r>
      <w:r w:rsidRPr="00C227A1">
        <w:rPr>
          <w:rFonts w:ascii="Sylfaen" w:hAnsi="Sylfaen" w:cs="Sylfaen"/>
          <w:b/>
          <w:lang w:val="ka-GE"/>
        </w:rPr>
        <w:t>ქიმიური</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ბიოლოგიური</w:t>
      </w:r>
      <w:r w:rsidRPr="00C227A1">
        <w:rPr>
          <w:rFonts w:ascii="Times New Roman" w:hAnsi="Times New Roman"/>
          <w:b/>
          <w:lang w:val="ka-GE"/>
        </w:rPr>
        <w:t xml:space="preserve"> </w:t>
      </w:r>
      <w:r w:rsidRPr="00C227A1">
        <w:rPr>
          <w:rFonts w:ascii="Sylfaen" w:hAnsi="Sylfaen" w:cs="Sylfaen"/>
          <w:b/>
          <w:lang w:val="ka-GE"/>
        </w:rPr>
        <w:t>აგენტების</w:t>
      </w:r>
      <w:r w:rsidRPr="00C227A1">
        <w:rPr>
          <w:rFonts w:ascii="Times New Roman" w:hAnsi="Times New Roman"/>
          <w:b/>
          <w:lang w:val="ka-GE"/>
        </w:rPr>
        <w:t xml:space="preserve"> </w:t>
      </w:r>
      <w:r w:rsidRPr="00C227A1">
        <w:rPr>
          <w:rFonts w:ascii="Sylfaen" w:hAnsi="Sylfaen" w:cs="Sylfaen"/>
          <w:b/>
          <w:lang w:val="ka-GE"/>
        </w:rPr>
        <w:t>ზემოქმედებით</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b/>
        </w:rPr>
        <w:t xml:space="preserve"> </w:t>
      </w:r>
      <w:r w:rsidRPr="00C227A1">
        <w:rPr>
          <w:rFonts w:ascii="Sylfaen" w:hAnsi="Sylfaen" w:cs="Sylfaen"/>
          <w:b/>
          <w:lang w:val="ka-GE"/>
        </w:rPr>
        <w:t>ვადა</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5038EE" w:rsidRDefault="00C227A1" w:rsidP="00E94A73">
      <w:pPr>
        <w:pStyle w:val="ListParagraph"/>
        <w:numPr>
          <w:ilvl w:val="0"/>
          <w:numId w:val="22"/>
        </w:numPr>
        <w:spacing w:after="0" w:line="240" w:lineRule="auto"/>
        <w:ind w:left="426"/>
        <w:jc w:val="both"/>
        <w:rPr>
          <w:rFonts w:ascii="Sylfaen" w:hAnsi="Sylfae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2000/39/EC, </w:t>
      </w:r>
      <w:r w:rsidRPr="00C227A1">
        <w:rPr>
          <w:rFonts w:ascii="Sylfaen" w:hAnsi="Sylfaen" w:cs="Sylfaen"/>
          <w:b/>
          <w:lang w:val="ka-GE"/>
        </w:rPr>
        <w:t>რომლითაც</w:t>
      </w:r>
      <w:r w:rsidRPr="00C227A1">
        <w:rPr>
          <w:rFonts w:ascii="Times New Roman" w:hAnsi="Times New Roman"/>
          <w:b/>
          <w:lang w:val="ka-GE"/>
        </w:rPr>
        <w:t xml:space="preserve"> </w:t>
      </w:r>
      <w:r w:rsidRPr="00C227A1">
        <w:rPr>
          <w:rFonts w:ascii="Sylfaen" w:hAnsi="Sylfaen" w:cs="Sylfaen"/>
          <w:b/>
          <w:lang w:val="ka-GE"/>
        </w:rPr>
        <w:t>ფორმირდება</w:t>
      </w:r>
      <w:r w:rsidRPr="00C227A1">
        <w:rPr>
          <w:rFonts w:ascii="Times New Roman" w:hAnsi="Times New Roman"/>
          <w:b/>
          <w:lang w:val="ka-GE"/>
        </w:rPr>
        <w:t xml:space="preserve"> </w:t>
      </w:r>
      <w:r w:rsidRPr="00C227A1">
        <w:rPr>
          <w:rFonts w:ascii="Sylfaen" w:hAnsi="Sylfaen" w:cs="Sylfaen"/>
          <w:b/>
          <w:lang w:val="ka-GE"/>
        </w:rPr>
        <w:t>დასაქმების</w:t>
      </w:r>
      <w:r w:rsidRPr="00C227A1">
        <w:rPr>
          <w:rFonts w:ascii="Times New Roman" w:hAnsi="Times New Roman"/>
          <w:b/>
          <w:lang w:val="ka-GE"/>
        </w:rPr>
        <w:t xml:space="preserve"> </w:t>
      </w:r>
      <w:r w:rsidRPr="00C227A1">
        <w:rPr>
          <w:rFonts w:ascii="Sylfaen" w:hAnsi="Sylfaen" w:cs="Sylfaen"/>
          <w:b/>
          <w:lang w:val="ka-GE"/>
        </w:rPr>
        <w:t>სახეობის</w:t>
      </w:r>
      <w:r w:rsidRPr="00C227A1">
        <w:rPr>
          <w:rFonts w:ascii="Times New Roman" w:hAnsi="Times New Roman"/>
          <w:b/>
          <w:lang w:val="ka-GE"/>
        </w:rPr>
        <w:t xml:space="preserve"> </w:t>
      </w:r>
      <w:r w:rsidRPr="00C227A1">
        <w:rPr>
          <w:rFonts w:ascii="Sylfaen" w:hAnsi="Sylfaen" w:cs="Sylfaen"/>
          <w:b/>
          <w:lang w:val="ka-GE"/>
        </w:rPr>
        <w:t>მიხედვით</w:t>
      </w:r>
      <w:r w:rsidRPr="00C227A1">
        <w:rPr>
          <w:rFonts w:ascii="Times New Roman" w:hAnsi="Times New Roman"/>
          <w:b/>
          <w:lang w:val="ka-GE"/>
        </w:rPr>
        <w:t xml:space="preserve"> </w:t>
      </w:r>
      <w:r w:rsidRPr="00C227A1">
        <w:rPr>
          <w:rFonts w:ascii="Sylfaen" w:hAnsi="Sylfaen" w:cs="Sylfaen"/>
          <w:b/>
          <w:lang w:val="ka-GE"/>
        </w:rPr>
        <w:t>მავნე</w:t>
      </w:r>
      <w:r w:rsidRPr="00C227A1">
        <w:rPr>
          <w:rFonts w:ascii="Times New Roman" w:hAnsi="Times New Roman"/>
          <w:b/>
          <w:lang w:val="ka-GE"/>
        </w:rPr>
        <w:t xml:space="preserve"> </w:t>
      </w:r>
      <w:r w:rsidRPr="00C227A1">
        <w:rPr>
          <w:rFonts w:ascii="Sylfaen" w:hAnsi="Sylfaen" w:cs="Sylfaen"/>
          <w:b/>
          <w:lang w:val="ka-GE"/>
        </w:rPr>
        <w:t>ზეგავლენის</w:t>
      </w:r>
      <w:r w:rsidRPr="00C227A1">
        <w:rPr>
          <w:rFonts w:ascii="Times New Roman" w:hAnsi="Times New Roman"/>
          <w:b/>
          <w:lang w:val="ka-GE"/>
        </w:rPr>
        <w:t xml:space="preserve"> </w:t>
      </w:r>
      <w:r w:rsidRPr="00C227A1">
        <w:rPr>
          <w:rFonts w:ascii="Sylfaen" w:hAnsi="Sylfaen" w:cs="Sylfaen"/>
          <w:b/>
          <w:lang w:val="ka-GE"/>
        </w:rPr>
        <w:t>შეზღუდვების</w:t>
      </w:r>
      <w:r w:rsidRPr="00C227A1">
        <w:rPr>
          <w:rFonts w:ascii="Times New Roman" w:hAnsi="Times New Roman"/>
          <w:b/>
          <w:lang w:val="ka-GE"/>
        </w:rPr>
        <w:t xml:space="preserve"> </w:t>
      </w:r>
      <w:r w:rsidRPr="00C227A1">
        <w:rPr>
          <w:rFonts w:ascii="Sylfaen" w:hAnsi="Sylfaen" w:cs="Sylfaen"/>
          <w:b/>
          <w:lang w:val="ka-GE"/>
        </w:rPr>
        <w:t>ინდიკატიური</w:t>
      </w:r>
      <w:r w:rsidRPr="00C227A1">
        <w:rPr>
          <w:rFonts w:ascii="Times New Roman" w:hAnsi="Times New Roman"/>
          <w:b/>
          <w:lang w:val="ka-GE"/>
        </w:rPr>
        <w:t xml:space="preserve"> </w:t>
      </w:r>
      <w:r w:rsidRPr="00C227A1">
        <w:rPr>
          <w:rFonts w:ascii="Sylfaen" w:hAnsi="Sylfaen" w:cs="Sylfaen"/>
          <w:b/>
          <w:lang w:val="ka-GE"/>
        </w:rPr>
        <w:t>მაჩვენებლების</w:t>
      </w:r>
      <w:r w:rsidRPr="00C227A1">
        <w:rPr>
          <w:rFonts w:ascii="Times New Roman" w:hAnsi="Times New Roman"/>
          <w:b/>
          <w:lang w:val="ka-GE"/>
        </w:rPr>
        <w:t xml:space="preserve"> </w:t>
      </w:r>
      <w:r w:rsidRPr="00C227A1">
        <w:rPr>
          <w:rFonts w:ascii="Sylfaen" w:hAnsi="Sylfaen" w:cs="Sylfaen"/>
          <w:b/>
          <w:lang w:val="ka-GE"/>
        </w:rPr>
        <w:t>პირველი</w:t>
      </w:r>
      <w:r w:rsidRPr="00C227A1">
        <w:rPr>
          <w:rFonts w:ascii="Times New Roman" w:hAnsi="Times New Roman"/>
          <w:b/>
          <w:lang w:val="ka-GE"/>
        </w:rPr>
        <w:t xml:space="preserve"> </w:t>
      </w:r>
      <w:r w:rsidRPr="00C227A1">
        <w:rPr>
          <w:rFonts w:ascii="Sylfaen" w:hAnsi="Sylfaen" w:cs="Sylfaen"/>
          <w:b/>
          <w:lang w:val="ka-GE"/>
        </w:rPr>
        <w:t>სია</w:t>
      </w:r>
      <w:r w:rsidRPr="00C227A1">
        <w:rPr>
          <w:rFonts w:ascii="Times New Roman" w:hAnsi="Times New Roman"/>
          <w:b/>
          <w:lang w:val="ka-GE"/>
        </w:rPr>
        <w:t xml:space="preserve">, </w:t>
      </w:r>
      <w:r w:rsidRPr="00C227A1">
        <w:rPr>
          <w:rFonts w:ascii="Sylfaen" w:hAnsi="Sylfaen" w:cs="Sylfaen"/>
          <w:b/>
          <w:lang w:val="ka-GE"/>
        </w:rPr>
        <w:t>სამუშაოზე</w:t>
      </w:r>
      <w:r w:rsidRPr="00C227A1">
        <w:rPr>
          <w:rFonts w:ascii="Times New Roman" w:hAnsi="Times New Roman"/>
          <w:b/>
          <w:lang w:val="ka-GE"/>
        </w:rPr>
        <w:t xml:space="preserve"> </w:t>
      </w:r>
      <w:r w:rsidRPr="00C227A1">
        <w:rPr>
          <w:rFonts w:ascii="Sylfaen" w:hAnsi="Sylfaen" w:cs="Sylfaen"/>
          <w:b/>
          <w:lang w:val="ka-GE"/>
        </w:rPr>
        <w:t>ქიმიურ</w:t>
      </w:r>
      <w:r w:rsidRPr="00C227A1">
        <w:rPr>
          <w:rFonts w:ascii="Times New Roman" w:hAnsi="Times New Roman"/>
          <w:b/>
          <w:lang w:val="ka-GE"/>
        </w:rPr>
        <w:t xml:space="preserve"> </w:t>
      </w:r>
      <w:r w:rsidRPr="00C227A1">
        <w:rPr>
          <w:rFonts w:ascii="Sylfaen" w:hAnsi="Sylfaen" w:cs="Sylfaen"/>
          <w:b/>
          <w:lang w:val="ka-GE"/>
        </w:rPr>
        <w:t>ნივთიერებებთან</w:t>
      </w:r>
      <w:r w:rsidRPr="00C227A1">
        <w:rPr>
          <w:rFonts w:ascii="Times New Roman" w:hAnsi="Times New Roman"/>
          <w:b/>
          <w:lang w:val="ka-GE"/>
        </w:rPr>
        <w:t xml:space="preserve"> </w:t>
      </w:r>
      <w:r w:rsidRPr="00C227A1">
        <w:rPr>
          <w:rFonts w:ascii="Sylfaen" w:hAnsi="Sylfaen" w:cs="Sylfaen"/>
          <w:b/>
          <w:lang w:val="ka-GE"/>
        </w:rPr>
        <w:t>დაკავშირებული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ჯანმრთელობისა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უსაფრთხოების</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საბჭოს</w:t>
      </w:r>
      <w:r w:rsidRPr="00C227A1">
        <w:rPr>
          <w:rFonts w:ascii="Times New Roman" w:hAnsi="Times New Roman"/>
          <w:b/>
          <w:lang w:val="ka-GE"/>
        </w:rPr>
        <w:t xml:space="preserve"> 98/24/EC </w:t>
      </w:r>
      <w:r w:rsidRPr="00C227A1">
        <w:rPr>
          <w:rFonts w:ascii="Sylfaen" w:hAnsi="Sylfaen" w:cs="Sylfaen"/>
          <w:b/>
          <w:lang w:val="ka-GE"/>
        </w:rPr>
        <w:t>დირექტივის</w:t>
      </w:r>
      <w:r w:rsidRPr="00C227A1">
        <w:rPr>
          <w:rFonts w:ascii="Times New Roman" w:hAnsi="Times New Roman"/>
          <w:b/>
          <w:lang w:val="ka-GE"/>
        </w:rPr>
        <w:t xml:space="preserve"> </w:t>
      </w:r>
      <w:r w:rsidRPr="00C227A1">
        <w:rPr>
          <w:rFonts w:ascii="Sylfaen" w:hAnsi="Sylfaen" w:cs="Sylfaen"/>
          <w:b/>
          <w:lang w:val="ka-GE"/>
        </w:rPr>
        <w:t>იმპლემენტაციის</w:t>
      </w:r>
      <w:r w:rsidRPr="00C227A1">
        <w:rPr>
          <w:rFonts w:ascii="Times New Roman" w:hAnsi="Times New Roman"/>
          <w:b/>
          <w:lang w:val="ka-GE"/>
        </w:rPr>
        <w:t xml:space="preserve"> </w:t>
      </w:r>
      <w:r w:rsidRPr="00C227A1">
        <w:rPr>
          <w:rFonts w:ascii="Sylfaen" w:hAnsi="Sylfaen" w:cs="Sylfaen"/>
          <w:b/>
          <w:lang w:val="ka-GE"/>
        </w:rPr>
        <w:t>მიზნით</w:t>
      </w:r>
      <w:r w:rsidRPr="00C227A1">
        <w:rPr>
          <w:rFonts w:ascii="Times New Roman" w:hAnsi="Times New Roman"/>
          <w:lang w:val="ka-GE"/>
        </w:rPr>
        <w:t>.</w:t>
      </w:r>
      <w:r w:rsidR="00E94A73">
        <w:rPr>
          <w:rFonts w:ascii="Times New Roman" w:hAnsi="Times New Roman"/>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 xml:space="preserve">. -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E94A73" w:rsidRPr="00E94A73" w:rsidRDefault="00E94A73" w:rsidP="00E94A73">
      <w:pPr>
        <w:pStyle w:val="ListParagraph"/>
        <w:rPr>
          <w:rFonts w:ascii="Sylfaen" w:hAnsi="Sylfae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2006/15/EC, </w:t>
      </w:r>
      <w:r w:rsidRPr="00C227A1">
        <w:rPr>
          <w:rFonts w:ascii="Sylfaen" w:hAnsi="Sylfaen" w:cs="Sylfaen"/>
          <w:b/>
          <w:lang w:val="ka-GE"/>
        </w:rPr>
        <w:t>რომლითაც</w:t>
      </w:r>
      <w:r w:rsidRPr="00C227A1">
        <w:rPr>
          <w:rFonts w:ascii="Times New Roman" w:hAnsi="Times New Roman"/>
          <w:b/>
          <w:lang w:val="ka-GE"/>
        </w:rPr>
        <w:t xml:space="preserve"> </w:t>
      </w:r>
      <w:r w:rsidRPr="00C227A1">
        <w:rPr>
          <w:rFonts w:ascii="Sylfaen" w:hAnsi="Sylfaen" w:cs="Sylfaen"/>
          <w:b/>
          <w:lang w:val="ka-GE"/>
        </w:rPr>
        <w:t>ფორმირდება</w:t>
      </w:r>
      <w:r w:rsidRPr="00C227A1">
        <w:rPr>
          <w:rFonts w:ascii="Times New Roman" w:hAnsi="Times New Roman"/>
          <w:b/>
          <w:lang w:val="ka-GE"/>
        </w:rPr>
        <w:t xml:space="preserve"> </w:t>
      </w:r>
      <w:r w:rsidRPr="00C227A1">
        <w:rPr>
          <w:rFonts w:ascii="Sylfaen" w:hAnsi="Sylfaen" w:cs="Sylfaen"/>
          <w:b/>
          <w:lang w:val="ka-GE"/>
        </w:rPr>
        <w:t>დასაქმების</w:t>
      </w:r>
      <w:r w:rsidRPr="00C227A1">
        <w:rPr>
          <w:rFonts w:ascii="Times New Roman" w:hAnsi="Times New Roman"/>
          <w:b/>
          <w:lang w:val="ka-GE"/>
        </w:rPr>
        <w:t xml:space="preserve"> </w:t>
      </w:r>
      <w:r w:rsidRPr="00C227A1">
        <w:rPr>
          <w:rFonts w:ascii="Sylfaen" w:hAnsi="Sylfaen" w:cs="Sylfaen"/>
          <w:b/>
          <w:lang w:val="ka-GE"/>
        </w:rPr>
        <w:t>სახეობის</w:t>
      </w:r>
      <w:r w:rsidRPr="00C227A1">
        <w:rPr>
          <w:rFonts w:ascii="Times New Roman" w:hAnsi="Times New Roman"/>
          <w:b/>
          <w:lang w:val="ka-GE"/>
        </w:rPr>
        <w:t xml:space="preserve"> </w:t>
      </w:r>
      <w:r w:rsidRPr="00C227A1">
        <w:rPr>
          <w:rFonts w:ascii="Sylfaen" w:hAnsi="Sylfaen" w:cs="Sylfaen"/>
          <w:b/>
          <w:lang w:val="ka-GE"/>
        </w:rPr>
        <w:t>მიხედვით</w:t>
      </w:r>
      <w:r w:rsidRPr="00C227A1">
        <w:rPr>
          <w:rFonts w:ascii="Times New Roman" w:hAnsi="Times New Roman"/>
          <w:b/>
          <w:lang w:val="ka-GE"/>
        </w:rPr>
        <w:t xml:space="preserve"> </w:t>
      </w:r>
      <w:r w:rsidRPr="00C227A1">
        <w:rPr>
          <w:rFonts w:ascii="Sylfaen" w:hAnsi="Sylfaen" w:cs="Sylfaen"/>
          <w:b/>
          <w:lang w:val="ka-GE"/>
        </w:rPr>
        <w:t>მავნე</w:t>
      </w:r>
      <w:r w:rsidRPr="00C227A1">
        <w:rPr>
          <w:rFonts w:ascii="Times New Roman" w:hAnsi="Times New Roman"/>
          <w:b/>
          <w:lang w:val="ka-GE"/>
        </w:rPr>
        <w:t xml:space="preserve"> </w:t>
      </w:r>
      <w:r w:rsidRPr="00C227A1">
        <w:rPr>
          <w:rFonts w:ascii="Sylfaen" w:hAnsi="Sylfaen" w:cs="Sylfaen"/>
          <w:b/>
          <w:lang w:val="ka-GE"/>
        </w:rPr>
        <w:t>ზეგავლენის</w:t>
      </w:r>
      <w:r w:rsidRPr="00C227A1">
        <w:rPr>
          <w:rFonts w:ascii="Times New Roman" w:hAnsi="Times New Roman"/>
          <w:b/>
          <w:lang w:val="ka-GE"/>
        </w:rPr>
        <w:t xml:space="preserve"> </w:t>
      </w:r>
      <w:r w:rsidRPr="00C227A1">
        <w:rPr>
          <w:rFonts w:ascii="Sylfaen" w:hAnsi="Sylfaen" w:cs="Sylfaen"/>
          <w:b/>
          <w:lang w:val="ka-GE"/>
        </w:rPr>
        <w:t>შეზღუდვების</w:t>
      </w:r>
      <w:r w:rsidRPr="00C227A1">
        <w:rPr>
          <w:rFonts w:ascii="Times New Roman" w:hAnsi="Times New Roman"/>
          <w:b/>
          <w:lang w:val="ka-GE"/>
        </w:rPr>
        <w:t xml:space="preserve"> </w:t>
      </w:r>
      <w:r w:rsidRPr="00C227A1">
        <w:rPr>
          <w:rFonts w:ascii="Sylfaen" w:hAnsi="Sylfaen" w:cs="Sylfaen"/>
          <w:b/>
          <w:lang w:val="ka-GE"/>
        </w:rPr>
        <w:t>ინდიკატიური</w:t>
      </w:r>
      <w:r w:rsidRPr="00C227A1">
        <w:rPr>
          <w:rFonts w:ascii="Times New Roman" w:hAnsi="Times New Roman"/>
          <w:b/>
          <w:lang w:val="ka-GE"/>
        </w:rPr>
        <w:t xml:space="preserve"> </w:t>
      </w:r>
      <w:r w:rsidRPr="00C227A1">
        <w:rPr>
          <w:rFonts w:ascii="Sylfaen" w:hAnsi="Sylfaen" w:cs="Sylfaen"/>
          <w:b/>
          <w:lang w:val="ka-GE"/>
        </w:rPr>
        <w:t>მაჩვენებლების</w:t>
      </w:r>
      <w:r w:rsidRPr="00C227A1">
        <w:rPr>
          <w:rFonts w:ascii="Times New Roman" w:hAnsi="Times New Roman"/>
          <w:b/>
          <w:lang w:val="ka-GE"/>
        </w:rPr>
        <w:t xml:space="preserve"> </w:t>
      </w:r>
      <w:r w:rsidRPr="00C227A1">
        <w:rPr>
          <w:rFonts w:ascii="Sylfaen" w:hAnsi="Sylfaen" w:cs="Sylfaen"/>
          <w:b/>
          <w:lang w:val="ka-GE"/>
        </w:rPr>
        <w:t>მეორე</w:t>
      </w:r>
      <w:r w:rsidRPr="00C227A1">
        <w:rPr>
          <w:rFonts w:ascii="Times New Roman" w:hAnsi="Times New Roman"/>
          <w:b/>
          <w:lang w:val="ka-GE"/>
        </w:rPr>
        <w:t xml:space="preserve"> </w:t>
      </w:r>
      <w:r w:rsidRPr="00C227A1">
        <w:rPr>
          <w:rFonts w:ascii="Sylfaen" w:hAnsi="Sylfaen" w:cs="Sylfaen"/>
          <w:b/>
          <w:lang w:val="ka-GE"/>
        </w:rPr>
        <w:t>სია</w:t>
      </w:r>
      <w:r w:rsidRPr="00C227A1">
        <w:rPr>
          <w:rFonts w:ascii="Times New Roman" w:hAnsi="Times New Roman"/>
          <w:b/>
          <w:lang w:val="ka-GE"/>
        </w:rPr>
        <w:t xml:space="preserve">, </w:t>
      </w:r>
      <w:r w:rsidRPr="00C227A1">
        <w:rPr>
          <w:rFonts w:ascii="Sylfaen" w:hAnsi="Sylfaen" w:cs="Sylfaen"/>
          <w:b/>
          <w:lang w:val="ka-GE"/>
        </w:rPr>
        <w:t>საბჭოს</w:t>
      </w:r>
      <w:r w:rsidRPr="00C227A1">
        <w:rPr>
          <w:rFonts w:ascii="Times New Roman" w:hAnsi="Times New Roman"/>
          <w:b/>
          <w:lang w:val="ka-GE"/>
        </w:rPr>
        <w:t xml:space="preserve"> 98/24/EC </w:t>
      </w:r>
      <w:r w:rsidRPr="00C227A1">
        <w:rPr>
          <w:rFonts w:ascii="Sylfaen" w:hAnsi="Sylfaen" w:cs="Sylfaen"/>
          <w:b/>
          <w:lang w:val="ka-GE"/>
        </w:rPr>
        <w:t>დირექტივის</w:t>
      </w:r>
      <w:r w:rsidRPr="00C227A1">
        <w:rPr>
          <w:rFonts w:ascii="Times New Roman" w:hAnsi="Times New Roman"/>
          <w:b/>
          <w:lang w:val="ka-GE"/>
        </w:rPr>
        <w:t xml:space="preserve"> </w:t>
      </w:r>
      <w:r w:rsidRPr="00C227A1">
        <w:rPr>
          <w:rFonts w:ascii="Sylfaen" w:hAnsi="Sylfaen" w:cs="Sylfaen"/>
          <w:b/>
          <w:lang w:val="ka-GE"/>
        </w:rPr>
        <w:t>იმპლემენტაციის</w:t>
      </w:r>
      <w:r w:rsidRPr="00C227A1">
        <w:rPr>
          <w:rFonts w:ascii="Times New Roman" w:hAnsi="Times New Roman"/>
          <w:b/>
          <w:lang w:val="ka-GE"/>
        </w:rPr>
        <w:t xml:space="preserve"> </w:t>
      </w:r>
      <w:r w:rsidRPr="00C227A1">
        <w:rPr>
          <w:rFonts w:ascii="Sylfaen" w:hAnsi="Sylfaen" w:cs="Sylfaen"/>
          <w:b/>
          <w:lang w:val="ka-GE"/>
        </w:rPr>
        <w:t>მიზნით</w:t>
      </w:r>
      <w:r w:rsidRPr="00C227A1">
        <w:rPr>
          <w:rFonts w:ascii="Times New Roman" w:hAnsi="Times New Roman"/>
          <w:b/>
          <w:lang w:val="ka-GE"/>
        </w:rPr>
        <w:t>.</w:t>
      </w:r>
      <w:r w:rsidRPr="00C227A1">
        <w:rPr>
          <w:rFonts w:ascii="Times New Roman" w:hAnsi="Times New Roman"/>
          <w:b/>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2009/161/EU, </w:t>
      </w:r>
      <w:r w:rsidRPr="00C227A1">
        <w:rPr>
          <w:rFonts w:ascii="Sylfaen" w:hAnsi="Sylfaen" w:cs="Sylfaen"/>
          <w:b/>
          <w:lang w:val="ka-GE"/>
        </w:rPr>
        <w:t>რომლითაც</w:t>
      </w:r>
      <w:r w:rsidRPr="00C227A1">
        <w:rPr>
          <w:rFonts w:ascii="Times New Roman" w:hAnsi="Times New Roman"/>
          <w:b/>
          <w:lang w:val="ka-GE"/>
        </w:rPr>
        <w:t xml:space="preserve"> </w:t>
      </w:r>
      <w:r w:rsidRPr="00C227A1">
        <w:rPr>
          <w:rFonts w:ascii="Sylfaen" w:hAnsi="Sylfaen" w:cs="Sylfaen"/>
          <w:b/>
          <w:lang w:val="ka-GE"/>
        </w:rPr>
        <w:t>ფორმირდება</w:t>
      </w:r>
      <w:r w:rsidRPr="00C227A1">
        <w:rPr>
          <w:rFonts w:ascii="Times New Roman" w:hAnsi="Times New Roman"/>
          <w:b/>
          <w:lang w:val="ka-GE"/>
        </w:rPr>
        <w:t xml:space="preserve"> </w:t>
      </w:r>
      <w:r w:rsidRPr="00C227A1">
        <w:rPr>
          <w:rFonts w:ascii="Sylfaen" w:hAnsi="Sylfaen" w:cs="Sylfaen"/>
          <w:b/>
          <w:lang w:val="ka-GE"/>
        </w:rPr>
        <w:t>დასაქმების</w:t>
      </w:r>
      <w:r w:rsidRPr="00C227A1">
        <w:rPr>
          <w:rFonts w:ascii="Times New Roman" w:hAnsi="Times New Roman"/>
          <w:b/>
          <w:lang w:val="ka-GE"/>
        </w:rPr>
        <w:t xml:space="preserve"> </w:t>
      </w:r>
      <w:r w:rsidRPr="00C227A1">
        <w:rPr>
          <w:rFonts w:ascii="Sylfaen" w:hAnsi="Sylfaen" w:cs="Sylfaen"/>
          <w:b/>
          <w:lang w:val="ka-GE"/>
        </w:rPr>
        <w:t>სახეობის</w:t>
      </w:r>
      <w:r w:rsidRPr="00C227A1">
        <w:rPr>
          <w:rFonts w:ascii="Times New Roman" w:hAnsi="Times New Roman"/>
          <w:b/>
          <w:lang w:val="ka-GE"/>
        </w:rPr>
        <w:t xml:space="preserve"> </w:t>
      </w:r>
      <w:r w:rsidRPr="00C227A1">
        <w:rPr>
          <w:rFonts w:ascii="Sylfaen" w:hAnsi="Sylfaen" w:cs="Sylfaen"/>
          <w:b/>
          <w:lang w:val="ka-GE"/>
        </w:rPr>
        <w:t>მიხედვით</w:t>
      </w:r>
      <w:r w:rsidRPr="00C227A1">
        <w:rPr>
          <w:rFonts w:ascii="Times New Roman" w:hAnsi="Times New Roman"/>
          <w:b/>
          <w:lang w:val="ka-GE"/>
        </w:rPr>
        <w:t xml:space="preserve"> </w:t>
      </w:r>
      <w:r w:rsidRPr="00C227A1">
        <w:rPr>
          <w:rFonts w:ascii="Sylfaen" w:hAnsi="Sylfaen" w:cs="Sylfaen"/>
          <w:b/>
          <w:lang w:val="ka-GE"/>
        </w:rPr>
        <w:t>მავნე</w:t>
      </w:r>
      <w:r w:rsidRPr="00C227A1">
        <w:rPr>
          <w:rFonts w:ascii="Times New Roman" w:hAnsi="Times New Roman"/>
          <w:b/>
          <w:lang w:val="ka-GE"/>
        </w:rPr>
        <w:t xml:space="preserve"> </w:t>
      </w:r>
      <w:r w:rsidRPr="00C227A1">
        <w:rPr>
          <w:rFonts w:ascii="Sylfaen" w:hAnsi="Sylfaen" w:cs="Sylfaen"/>
          <w:b/>
          <w:lang w:val="ka-GE"/>
        </w:rPr>
        <w:t>ზეგავლენის</w:t>
      </w:r>
      <w:r w:rsidRPr="00C227A1">
        <w:rPr>
          <w:rFonts w:ascii="Times New Roman" w:hAnsi="Times New Roman"/>
          <w:b/>
          <w:lang w:val="ka-GE"/>
        </w:rPr>
        <w:t xml:space="preserve"> </w:t>
      </w:r>
      <w:r w:rsidRPr="00C227A1">
        <w:rPr>
          <w:rFonts w:ascii="Sylfaen" w:hAnsi="Sylfaen" w:cs="Sylfaen"/>
          <w:b/>
          <w:lang w:val="ka-GE"/>
        </w:rPr>
        <w:t>შეზღუდვების</w:t>
      </w:r>
      <w:r w:rsidRPr="00C227A1">
        <w:rPr>
          <w:rFonts w:ascii="Times New Roman" w:hAnsi="Times New Roman"/>
          <w:b/>
          <w:lang w:val="ka-GE"/>
        </w:rPr>
        <w:t xml:space="preserve"> </w:t>
      </w:r>
      <w:r w:rsidRPr="00C227A1">
        <w:rPr>
          <w:rFonts w:ascii="Sylfaen" w:hAnsi="Sylfaen" w:cs="Sylfaen"/>
          <w:b/>
          <w:lang w:val="ka-GE"/>
        </w:rPr>
        <w:t>ინდიკატიური</w:t>
      </w:r>
      <w:r w:rsidRPr="00C227A1">
        <w:rPr>
          <w:rFonts w:ascii="Times New Roman" w:hAnsi="Times New Roman"/>
          <w:b/>
          <w:lang w:val="ka-GE"/>
        </w:rPr>
        <w:t xml:space="preserve"> </w:t>
      </w:r>
      <w:r w:rsidRPr="00C227A1">
        <w:rPr>
          <w:rFonts w:ascii="Sylfaen" w:hAnsi="Sylfaen" w:cs="Sylfaen"/>
          <w:b/>
          <w:lang w:val="ka-GE"/>
        </w:rPr>
        <w:t>მაჩვენებლების</w:t>
      </w:r>
      <w:r w:rsidRPr="00C227A1">
        <w:rPr>
          <w:rFonts w:ascii="Times New Roman" w:hAnsi="Times New Roman"/>
          <w:b/>
          <w:lang w:val="ka-GE"/>
        </w:rPr>
        <w:t xml:space="preserve"> </w:t>
      </w:r>
      <w:r w:rsidRPr="00C227A1">
        <w:rPr>
          <w:rFonts w:ascii="Sylfaen" w:hAnsi="Sylfaen" w:cs="Sylfaen"/>
          <w:b/>
          <w:lang w:val="ka-GE"/>
        </w:rPr>
        <w:t>მესამე</w:t>
      </w:r>
      <w:r w:rsidRPr="00C227A1">
        <w:rPr>
          <w:rFonts w:ascii="Times New Roman" w:hAnsi="Times New Roman"/>
          <w:b/>
          <w:lang w:val="ka-GE"/>
        </w:rPr>
        <w:t xml:space="preserve"> </w:t>
      </w:r>
      <w:r w:rsidRPr="00C227A1">
        <w:rPr>
          <w:rFonts w:ascii="Sylfaen" w:hAnsi="Sylfaen" w:cs="Sylfaen"/>
          <w:b/>
          <w:lang w:val="ka-GE"/>
        </w:rPr>
        <w:t>სია</w:t>
      </w:r>
      <w:r w:rsidRPr="00C227A1">
        <w:rPr>
          <w:rFonts w:ascii="Times New Roman" w:hAnsi="Times New Roman"/>
          <w:b/>
          <w:lang w:val="ka-GE"/>
        </w:rPr>
        <w:t xml:space="preserve">, </w:t>
      </w:r>
      <w:r w:rsidRPr="00C227A1">
        <w:rPr>
          <w:rFonts w:ascii="Sylfaen" w:hAnsi="Sylfaen" w:cs="Sylfaen"/>
          <w:b/>
          <w:lang w:val="ka-GE"/>
        </w:rPr>
        <w:t>საბჭოს</w:t>
      </w:r>
      <w:r w:rsidRPr="00C227A1">
        <w:rPr>
          <w:rFonts w:ascii="Times New Roman" w:hAnsi="Times New Roman"/>
          <w:b/>
          <w:lang w:val="ka-GE"/>
        </w:rPr>
        <w:t xml:space="preserve"> 98/24/EC </w:t>
      </w:r>
      <w:r w:rsidRPr="00C227A1">
        <w:rPr>
          <w:rFonts w:ascii="Sylfaen" w:hAnsi="Sylfaen" w:cs="Sylfaen"/>
          <w:b/>
          <w:lang w:val="ka-GE"/>
        </w:rPr>
        <w:t>დირექტივის</w:t>
      </w:r>
      <w:r w:rsidRPr="00C227A1">
        <w:rPr>
          <w:rFonts w:ascii="Times New Roman" w:hAnsi="Times New Roman"/>
          <w:b/>
          <w:lang w:val="ka-GE"/>
        </w:rPr>
        <w:t xml:space="preserve"> </w:t>
      </w:r>
      <w:r w:rsidRPr="00C227A1">
        <w:rPr>
          <w:rFonts w:ascii="Sylfaen" w:hAnsi="Sylfaen" w:cs="Sylfaen"/>
          <w:b/>
          <w:lang w:val="ka-GE"/>
        </w:rPr>
        <w:t>იმპლემენტაციის</w:t>
      </w:r>
      <w:r w:rsidRPr="00C227A1">
        <w:rPr>
          <w:rFonts w:ascii="Times New Roman" w:hAnsi="Times New Roman"/>
          <w:b/>
          <w:lang w:val="ka-GE"/>
        </w:rPr>
        <w:t xml:space="preserve"> </w:t>
      </w:r>
      <w:r w:rsidRPr="00C227A1">
        <w:rPr>
          <w:rFonts w:ascii="Sylfaen" w:hAnsi="Sylfaen" w:cs="Sylfaen"/>
          <w:b/>
          <w:lang w:val="ka-GE"/>
        </w:rPr>
        <w:t>მიზნით</w:t>
      </w:r>
      <w:r w:rsidRPr="00C227A1">
        <w:rPr>
          <w:rFonts w:ascii="Times New Roman" w:hAnsi="Times New Roman"/>
          <w:lang w:val="ka-GE"/>
        </w:rPr>
        <w:t>.</w:t>
      </w:r>
      <w:r w:rsidRPr="00C227A1">
        <w:rPr>
          <w:rFonts w:ascii="Times New Roman" w:hAnsi="Times New Roman"/>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2010/32/EU, </w:t>
      </w:r>
      <w:r w:rsidRPr="00C227A1">
        <w:rPr>
          <w:rFonts w:ascii="Sylfaen" w:hAnsi="Sylfaen" w:cs="Sylfaen"/>
          <w:b/>
          <w:lang w:val="ka-GE"/>
        </w:rPr>
        <w:t>რომელიც</w:t>
      </w:r>
      <w:r w:rsidRPr="00C227A1">
        <w:rPr>
          <w:rFonts w:ascii="Times New Roman" w:hAnsi="Times New Roman"/>
          <w:b/>
          <w:lang w:val="ka-GE"/>
        </w:rPr>
        <w:t xml:space="preserve"> </w:t>
      </w:r>
      <w:r w:rsidRPr="00C227A1">
        <w:rPr>
          <w:rFonts w:ascii="Sylfaen" w:hAnsi="Sylfaen" w:cs="Sylfaen"/>
          <w:b/>
          <w:lang w:val="ka-GE"/>
        </w:rPr>
        <w:t>უზრუნველყოფს</w:t>
      </w:r>
      <w:r w:rsidRPr="00C227A1">
        <w:rPr>
          <w:rFonts w:ascii="Times New Roman" w:hAnsi="Times New Roman"/>
          <w:b/>
          <w:lang w:val="ka-GE"/>
        </w:rPr>
        <w:t xml:space="preserve"> </w:t>
      </w:r>
      <w:r w:rsidRPr="00C227A1">
        <w:rPr>
          <w:rFonts w:ascii="Sylfaen" w:hAnsi="Sylfaen" w:cs="Sylfaen"/>
          <w:b/>
          <w:lang w:val="ka-GE"/>
        </w:rPr>
        <w:t>ევროპის</w:t>
      </w:r>
      <w:r w:rsidRPr="00C227A1">
        <w:rPr>
          <w:rFonts w:ascii="Times New Roman" w:hAnsi="Times New Roman"/>
          <w:b/>
          <w:lang w:val="ka-GE"/>
        </w:rPr>
        <w:t xml:space="preserve"> </w:t>
      </w:r>
      <w:r w:rsidRPr="00C227A1">
        <w:rPr>
          <w:rFonts w:ascii="Sylfaen" w:hAnsi="Sylfaen" w:cs="Sylfaen"/>
          <w:b/>
          <w:lang w:val="ka-GE"/>
        </w:rPr>
        <w:t>ჰოსპიტალურ</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ჯანდაცვის</w:t>
      </w:r>
      <w:r w:rsidRPr="00C227A1">
        <w:rPr>
          <w:rFonts w:ascii="Times New Roman" w:hAnsi="Times New Roman"/>
          <w:b/>
          <w:lang w:val="ka-GE"/>
        </w:rPr>
        <w:t xml:space="preserve"> </w:t>
      </w:r>
      <w:r w:rsidRPr="00C227A1">
        <w:rPr>
          <w:rFonts w:ascii="Sylfaen" w:hAnsi="Sylfaen" w:cs="Sylfaen"/>
          <w:b/>
          <w:lang w:val="ka-GE"/>
        </w:rPr>
        <w:t>სფეროს</w:t>
      </w:r>
      <w:r w:rsidRPr="00C227A1">
        <w:rPr>
          <w:rFonts w:ascii="Times New Roman" w:hAnsi="Times New Roman"/>
          <w:b/>
          <w:lang w:val="ka-GE"/>
        </w:rPr>
        <w:t xml:space="preserve"> </w:t>
      </w:r>
      <w:r w:rsidRPr="00C227A1">
        <w:rPr>
          <w:rFonts w:ascii="Sylfaen" w:hAnsi="Sylfaen" w:cs="Sylfaen"/>
          <w:b/>
          <w:lang w:val="ka-GE"/>
        </w:rPr>
        <w:t>დამსაქმებელთა</w:t>
      </w:r>
      <w:r w:rsidRPr="00C227A1">
        <w:rPr>
          <w:rFonts w:ascii="Times New Roman" w:hAnsi="Times New Roman"/>
          <w:b/>
          <w:lang w:val="ka-GE"/>
        </w:rPr>
        <w:t xml:space="preserve"> </w:t>
      </w:r>
      <w:r w:rsidRPr="00C227A1">
        <w:rPr>
          <w:rFonts w:ascii="Sylfaen" w:hAnsi="Sylfaen" w:cs="Sylfaen"/>
          <w:b/>
          <w:lang w:val="ka-GE"/>
        </w:rPr>
        <w:t>ასოციაციისა</w:t>
      </w:r>
      <w:r w:rsidRPr="00C227A1">
        <w:rPr>
          <w:rFonts w:ascii="Times New Roman" w:hAnsi="Times New Roman"/>
          <w:b/>
          <w:lang w:val="ka-GE"/>
        </w:rPr>
        <w:t xml:space="preserve"> (HOSPEEM)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საჯარო</w:t>
      </w:r>
      <w:r w:rsidRPr="00C227A1">
        <w:rPr>
          <w:rFonts w:ascii="Times New Roman" w:hAnsi="Times New Roman"/>
          <w:b/>
          <w:lang w:val="ka-GE"/>
        </w:rPr>
        <w:t xml:space="preserve"> </w:t>
      </w:r>
      <w:r w:rsidRPr="00C227A1">
        <w:rPr>
          <w:rFonts w:ascii="Sylfaen" w:hAnsi="Sylfaen" w:cs="Sylfaen"/>
          <w:b/>
          <w:lang w:val="ka-GE"/>
        </w:rPr>
        <w:t>სამსახურის</w:t>
      </w:r>
      <w:r w:rsidRPr="00C227A1">
        <w:rPr>
          <w:rFonts w:ascii="Times New Roman" w:hAnsi="Times New Roman"/>
          <w:b/>
          <w:lang w:val="ka-GE"/>
        </w:rPr>
        <w:t xml:space="preserve"> </w:t>
      </w:r>
      <w:r w:rsidRPr="00C227A1">
        <w:rPr>
          <w:rFonts w:ascii="Sylfaen" w:hAnsi="Sylfaen" w:cs="Sylfaen"/>
          <w:b/>
          <w:lang w:val="ka-GE"/>
        </w:rPr>
        <w:t>კავშირების</w:t>
      </w:r>
      <w:r w:rsidRPr="00C227A1">
        <w:rPr>
          <w:rFonts w:ascii="Times New Roman" w:hAnsi="Times New Roman"/>
          <w:b/>
          <w:lang w:val="ka-GE"/>
        </w:rPr>
        <w:t xml:space="preserve"> </w:t>
      </w:r>
      <w:r w:rsidRPr="00C227A1">
        <w:rPr>
          <w:rFonts w:ascii="Sylfaen" w:hAnsi="Sylfaen" w:cs="Sylfaen"/>
          <w:b/>
          <w:lang w:val="ka-GE"/>
        </w:rPr>
        <w:t>ევროპული</w:t>
      </w:r>
      <w:r w:rsidRPr="00C227A1">
        <w:rPr>
          <w:rFonts w:ascii="Times New Roman" w:hAnsi="Times New Roman"/>
          <w:b/>
          <w:lang w:val="ka-GE"/>
        </w:rPr>
        <w:t xml:space="preserve"> </w:t>
      </w:r>
      <w:r w:rsidRPr="00C227A1">
        <w:rPr>
          <w:rFonts w:ascii="Sylfaen" w:hAnsi="Sylfaen" w:cs="Sylfaen"/>
          <w:b/>
          <w:lang w:val="ka-GE"/>
        </w:rPr>
        <w:t>ფედერაციის</w:t>
      </w:r>
      <w:r w:rsidRPr="00C227A1">
        <w:rPr>
          <w:rFonts w:ascii="Times New Roman" w:hAnsi="Times New Roman"/>
          <w:b/>
          <w:lang w:val="ka-GE"/>
        </w:rPr>
        <w:t xml:space="preserve"> (EPSU) </w:t>
      </w:r>
      <w:r w:rsidRPr="00C227A1">
        <w:rPr>
          <w:rFonts w:ascii="Sylfaen" w:hAnsi="Sylfaen" w:cs="Sylfaen"/>
          <w:b/>
          <w:lang w:val="ka-GE"/>
        </w:rPr>
        <w:t>მიერ</w:t>
      </w:r>
      <w:r w:rsidRPr="00C227A1">
        <w:rPr>
          <w:rFonts w:ascii="Times New Roman" w:hAnsi="Times New Roman"/>
          <w:b/>
          <w:lang w:val="ka-GE"/>
        </w:rPr>
        <w:t xml:space="preserve"> </w:t>
      </w:r>
      <w:r w:rsidRPr="00C227A1">
        <w:rPr>
          <w:rFonts w:ascii="Sylfaen" w:hAnsi="Sylfaen" w:cs="Sylfaen"/>
          <w:b/>
          <w:lang w:val="ka-GE"/>
        </w:rPr>
        <w:t>გაფორმებულ</w:t>
      </w:r>
      <w:r w:rsidRPr="00C227A1">
        <w:rPr>
          <w:rFonts w:ascii="Times New Roman" w:hAnsi="Times New Roman"/>
          <w:b/>
          <w:lang w:val="ka-GE"/>
        </w:rPr>
        <w:t xml:space="preserve"> </w:t>
      </w:r>
      <w:r w:rsidRPr="00C227A1">
        <w:rPr>
          <w:rFonts w:ascii="Sylfaen" w:hAnsi="Sylfaen" w:cs="Sylfaen"/>
          <w:b/>
          <w:lang w:val="ka-GE"/>
        </w:rPr>
        <w:t>ჰოსპიტალურ</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ჯანდაცვის</w:t>
      </w:r>
      <w:r w:rsidRPr="00C227A1">
        <w:rPr>
          <w:rFonts w:ascii="Times New Roman" w:hAnsi="Times New Roman"/>
          <w:b/>
          <w:lang w:val="ka-GE"/>
        </w:rPr>
        <w:t xml:space="preserve"> </w:t>
      </w:r>
      <w:r w:rsidRPr="00C227A1">
        <w:rPr>
          <w:rFonts w:ascii="Sylfaen" w:hAnsi="Sylfaen" w:cs="Sylfaen"/>
          <w:b/>
          <w:lang w:val="ka-GE"/>
        </w:rPr>
        <w:t>სექტორში</w:t>
      </w:r>
      <w:r w:rsidRPr="00C227A1">
        <w:rPr>
          <w:rFonts w:ascii="Times New Roman" w:hAnsi="Times New Roman"/>
          <w:b/>
          <w:lang w:val="ka-GE"/>
        </w:rPr>
        <w:t xml:space="preserve"> </w:t>
      </w:r>
      <w:r w:rsidRPr="00C227A1">
        <w:rPr>
          <w:rFonts w:ascii="Sylfaen" w:hAnsi="Sylfaen" w:cs="Sylfaen"/>
          <w:b/>
          <w:lang w:val="ka-GE"/>
        </w:rPr>
        <w:t>ბასრი</w:t>
      </w:r>
      <w:r w:rsidRPr="00C227A1">
        <w:rPr>
          <w:rFonts w:ascii="Times New Roman" w:hAnsi="Times New Roman"/>
          <w:b/>
          <w:lang w:val="ka-GE"/>
        </w:rPr>
        <w:t xml:space="preserve"> </w:t>
      </w:r>
      <w:r w:rsidRPr="00C227A1">
        <w:rPr>
          <w:rFonts w:ascii="Sylfaen" w:hAnsi="Sylfaen" w:cs="Sylfaen"/>
          <w:b/>
          <w:lang w:val="ka-GE"/>
        </w:rPr>
        <w:t>სამედიცინო</w:t>
      </w:r>
      <w:r w:rsidRPr="00C227A1">
        <w:rPr>
          <w:rFonts w:ascii="Times New Roman" w:hAnsi="Times New Roman"/>
          <w:b/>
          <w:lang w:val="ka-GE"/>
        </w:rPr>
        <w:t xml:space="preserve"> </w:t>
      </w:r>
      <w:r w:rsidRPr="00C227A1">
        <w:rPr>
          <w:rFonts w:ascii="Sylfaen" w:hAnsi="Sylfaen" w:cs="Sylfaen"/>
          <w:b/>
          <w:lang w:val="ka-GE"/>
        </w:rPr>
        <w:t>ინსტრუმენტების</w:t>
      </w:r>
      <w:r w:rsidRPr="00C227A1">
        <w:rPr>
          <w:rFonts w:ascii="Times New Roman" w:hAnsi="Times New Roman"/>
          <w:b/>
          <w:lang w:val="ka-GE"/>
        </w:rPr>
        <w:t xml:space="preserve"> </w:t>
      </w:r>
      <w:r w:rsidRPr="00C227A1">
        <w:rPr>
          <w:rFonts w:ascii="Sylfaen" w:hAnsi="Sylfaen" w:cs="Sylfaen"/>
          <w:b/>
          <w:lang w:val="ka-GE"/>
        </w:rPr>
        <w:t>გამოყენებისას</w:t>
      </w:r>
      <w:r w:rsidRPr="00C227A1">
        <w:rPr>
          <w:rFonts w:ascii="Times New Roman" w:hAnsi="Times New Roman"/>
          <w:b/>
          <w:lang w:val="ka-GE"/>
        </w:rPr>
        <w:t xml:space="preserve"> </w:t>
      </w:r>
      <w:r w:rsidRPr="00C227A1">
        <w:rPr>
          <w:rFonts w:ascii="Sylfaen" w:hAnsi="Sylfaen" w:cs="Sylfaen"/>
          <w:b/>
          <w:lang w:val="ka-GE"/>
        </w:rPr>
        <w:t>დაზიანებების</w:t>
      </w:r>
      <w:r w:rsidRPr="00C227A1">
        <w:rPr>
          <w:rFonts w:ascii="Times New Roman" w:hAnsi="Times New Roman"/>
          <w:b/>
          <w:lang w:val="ka-GE"/>
        </w:rPr>
        <w:t xml:space="preserve"> </w:t>
      </w:r>
      <w:r w:rsidRPr="00C227A1">
        <w:rPr>
          <w:rFonts w:ascii="Sylfaen" w:hAnsi="Sylfaen" w:cs="Sylfaen"/>
          <w:b/>
          <w:lang w:val="ka-GE"/>
        </w:rPr>
        <w:t>თავიდან</w:t>
      </w:r>
      <w:r w:rsidRPr="00C227A1">
        <w:rPr>
          <w:rFonts w:ascii="Times New Roman" w:hAnsi="Times New Roman"/>
          <w:b/>
          <w:lang w:val="ka-GE"/>
        </w:rPr>
        <w:t xml:space="preserve"> </w:t>
      </w:r>
      <w:r w:rsidRPr="00C227A1">
        <w:rPr>
          <w:rFonts w:ascii="Sylfaen" w:hAnsi="Sylfaen" w:cs="Sylfaen"/>
          <w:b/>
          <w:lang w:val="ka-GE"/>
        </w:rPr>
        <w:t>აცილების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ჩარჩო</w:t>
      </w:r>
      <w:r w:rsidRPr="00C227A1">
        <w:rPr>
          <w:rFonts w:ascii="Times New Roman" w:hAnsi="Times New Roman"/>
          <w:b/>
          <w:lang w:val="ka-GE"/>
        </w:rPr>
        <w:t xml:space="preserve"> </w:t>
      </w:r>
      <w:r w:rsidRPr="00C227A1">
        <w:rPr>
          <w:rFonts w:ascii="Sylfaen" w:hAnsi="Sylfaen" w:cs="Sylfaen"/>
          <w:b/>
          <w:lang w:val="ka-GE"/>
        </w:rPr>
        <w:t>შეთანხმების</w:t>
      </w:r>
      <w:r w:rsidRPr="00C227A1">
        <w:rPr>
          <w:rFonts w:ascii="Times New Roman" w:hAnsi="Times New Roman"/>
          <w:b/>
          <w:lang w:val="ka-GE"/>
        </w:rPr>
        <w:t xml:space="preserve"> </w:t>
      </w:r>
      <w:r w:rsidRPr="00C227A1">
        <w:rPr>
          <w:rFonts w:ascii="Sylfaen" w:hAnsi="Sylfaen" w:cs="Sylfaen"/>
          <w:b/>
          <w:lang w:val="ka-GE"/>
        </w:rPr>
        <w:t>იმპლემენტაციას</w:t>
      </w:r>
      <w:r w:rsidRPr="00C227A1">
        <w:rPr>
          <w:rFonts w:ascii="Times New Roman" w:hAnsi="Times New Roman"/>
          <w:b/>
          <w:lang w:val="ka-GE"/>
        </w:rPr>
        <w:t>.</w:t>
      </w:r>
      <w:r w:rsidRPr="00C227A1">
        <w:rPr>
          <w:rFonts w:ascii="Times New Roman" w:hAnsi="Times New Roman"/>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0969D7" w:rsidRDefault="000969D7" w:rsidP="00C227A1"/>
    <w:p w:rsidR="00554EE9" w:rsidRPr="00554EE9" w:rsidRDefault="00554EE9" w:rsidP="00554EE9">
      <w:pPr>
        <w:pStyle w:val="ListParagraph"/>
        <w:numPr>
          <w:ilvl w:val="0"/>
          <w:numId w:val="31"/>
        </w:numPr>
        <w:shd w:val="clear" w:color="auto" w:fill="FFFFFF"/>
        <w:spacing w:before="240" w:after="240" w:line="240" w:lineRule="auto"/>
        <w:jc w:val="both"/>
        <w:rPr>
          <w:rFonts w:ascii="Sylfaen" w:eastAsia="Times New Roman" w:hAnsi="Sylfaen" w:cs="Arial"/>
          <w:b/>
          <w:color w:val="000000" w:themeColor="text1"/>
          <w:lang w:val="ka-GE"/>
        </w:rPr>
      </w:pPr>
      <w:r w:rsidRPr="00554EE9">
        <w:rPr>
          <w:rFonts w:ascii="Sylfaen" w:eastAsia="Times New Roman" w:hAnsi="Sylfaen" w:cs="Arial"/>
          <w:b/>
          <w:color w:val="000000" w:themeColor="text1"/>
          <w:lang w:val="ka-GE"/>
        </w:rPr>
        <w:t>დაგეგმილი რეფორმები:</w:t>
      </w:r>
    </w:p>
    <w:p w:rsidR="00755140" w:rsidRPr="00554EE9" w:rsidRDefault="00755140" w:rsidP="00755140">
      <w:pPr>
        <w:ind w:firstLine="709"/>
        <w:jc w:val="both"/>
        <w:rPr>
          <w:rFonts w:ascii="Sylfaen" w:hAnsi="Sylfaen"/>
          <w:color w:val="000000"/>
          <w:lang w:val="ka-GE"/>
        </w:rPr>
      </w:pPr>
      <w:r w:rsidRPr="00554EE9">
        <w:rPr>
          <w:rFonts w:ascii="Sylfaen" w:hAnsi="Sylfaen"/>
          <w:color w:val="000000"/>
          <w:lang w:val="ka-GE"/>
        </w:rPr>
        <w:t>„შრომის უსაფრთხოების შესახებ“ კანონის მიზნების ეფექტურად განსახორციელებლად, იგეგმება</w:t>
      </w:r>
      <w:r w:rsidR="00554EE9">
        <w:rPr>
          <w:rFonts w:ascii="Sylfaen" w:hAnsi="Sylfaen"/>
          <w:color w:val="000000"/>
          <w:lang w:val="ka-GE"/>
        </w:rPr>
        <w:t xml:space="preserve"> დეპარტამენტის ინსტიტუციონალიზაცია და</w:t>
      </w:r>
      <w:r w:rsidRPr="00554EE9">
        <w:rPr>
          <w:rFonts w:ascii="Sylfaen" w:hAnsi="Sylfaen"/>
          <w:color w:val="000000"/>
          <w:lang w:val="ka-GE"/>
        </w:rPr>
        <w:t xml:space="preserve"> სტრუქტურ</w:t>
      </w:r>
      <w:r w:rsidR="00554EE9">
        <w:rPr>
          <w:rFonts w:ascii="Sylfaen" w:hAnsi="Sylfaen"/>
          <w:color w:val="000000"/>
          <w:lang w:val="ka-GE"/>
        </w:rPr>
        <w:t>(ებ)</w:t>
      </w:r>
      <w:r w:rsidRPr="00554EE9">
        <w:rPr>
          <w:rFonts w:ascii="Sylfaen" w:hAnsi="Sylfaen"/>
          <w:color w:val="000000"/>
          <w:lang w:val="ka-GE"/>
        </w:rPr>
        <w:t>ის ჩამოყალიბება, რაც გულისხმობს დამატებით 19 ახალი შრომის ისპექტორის  აყვანას</w:t>
      </w:r>
      <w:r w:rsidRPr="00554EE9">
        <w:rPr>
          <w:rFonts w:ascii="Sylfaen" w:hAnsi="Sylfaen"/>
          <w:color w:val="000000"/>
        </w:rPr>
        <w:t xml:space="preserve"> </w:t>
      </w:r>
      <w:r w:rsidRPr="00554EE9">
        <w:rPr>
          <w:rFonts w:ascii="Sylfaen" w:hAnsi="Sylfaen"/>
          <w:color w:val="000000"/>
          <w:lang w:val="ka-GE"/>
        </w:rPr>
        <w:t xml:space="preserve">და 2 სამმართველოს შექმნას, კერძოდ: ინსპექტირების სამმართველო და მონიტორინგისა და ზედამხედველობის სამმართველო. მიმდინარე ეტაპზე, დაწყებულია შესაბამისი პროცედურული ღონისძიებები.  </w:t>
      </w:r>
    </w:p>
    <w:p w:rsidR="00755140" w:rsidRDefault="00755140" w:rsidP="00755140">
      <w:pPr>
        <w:ind w:firstLine="709"/>
        <w:jc w:val="both"/>
        <w:rPr>
          <w:rFonts w:ascii="Sylfaen" w:hAnsi="Sylfaen"/>
          <w:color w:val="000000"/>
          <w:lang w:val="ka-GE"/>
        </w:rPr>
      </w:pPr>
      <w:r w:rsidRPr="00554EE9">
        <w:rPr>
          <w:rFonts w:ascii="Sylfaen" w:hAnsi="Sylfaen"/>
          <w:color w:val="000000"/>
          <w:lang w:val="ka-GE"/>
        </w:rPr>
        <w:t>ინსპექტირების პროცესის გამჭვირვალობის მიზნით, შრომის საერთაშორისო ორგანიზაციის მ</w:t>
      </w:r>
      <w:r w:rsidR="00554EE9">
        <w:rPr>
          <w:rFonts w:ascii="Sylfaen" w:hAnsi="Sylfaen"/>
          <w:color w:val="000000"/>
          <w:lang w:val="ka-GE"/>
        </w:rPr>
        <w:t>იერ</w:t>
      </w:r>
      <w:r w:rsidRPr="00554EE9">
        <w:rPr>
          <w:rFonts w:ascii="Sylfaen" w:hAnsi="Sylfaen"/>
          <w:color w:val="000000"/>
          <w:lang w:val="ka-GE"/>
        </w:rPr>
        <w:t xml:space="preserve">, </w:t>
      </w:r>
      <w:r w:rsidR="00554EE9">
        <w:rPr>
          <w:rFonts w:ascii="Sylfaen" w:hAnsi="Sylfaen"/>
          <w:color w:val="000000"/>
          <w:lang w:val="ka-GE"/>
        </w:rPr>
        <w:t>ინსპექტირების პროცესის</w:t>
      </w:r>
      <w:r w:rsidRPr="00554EE9">
        <w:rPr>
          <w:rFonts w:ascii="Sylfaen" w:hAnsi="Sylfaen"/>
          <w:color w:val="000000"/>
          <w:lang w:val="ka-GE"/>
        </w:rPr>
        <w:t xml:space="preserve"> ეფექტურობის და გამარტივების მიზნით, 2018 წლის 1 აგვისტომდე, იგეგმება</w:t>
      </w:r>
      <w:r w:rsidR="00554EE9">
        <w:rPr>
          <w:rFonts w:ascii="Sylfaen" w:hAnsi="Sylfaen"/>
          <w:color w:val="000000"/>
          <w:lang w:val="ka-GE"/>
        </w:rPr>
        <w:t xml:space="preserve"> </w:t>
      </w:r>
      <w:r w:rsidR="00554EE9" w:rsidRPr="00554EE9">
        <w:rPr>
          <w:rFonts w:ascii="Sylfaen" w:hAnsi="Sylfaen"/>
          <w:color w:val="000000"/>
          <w:lang w:val="ka-GE"/>
        </w:rPr>
        <w:t>დეპარტამენტისთვის</w:t>
      </w:r>
      <w:r w:rsidRPr="00554EE9">
        <w:rPr>
          <w:rFonts w:ascii="Sylfaen" w:hAnsi="Sylfaen"/>
          <w:color w:val="000000"/>
          <w:lang w:val="ka-GE"/>
        </w:rPr>
        <w:t xml:space="preserve"> 40 ერთეული პლანშეტური </w:t>
      </w:r>
      <w:r w:rsidR="00554EE9">
        <w:rPr>
          <w:rFonts w:ascii="Sylfaen" w:hAnsi="Sylfaen"/>
          <w:color w:val="000000"/>
          <w:lang w:val="ka-GE"/>
        </w:rPr>
        <w:t xml:space="preserve">კომპიუტერის </w:t>
      </w:r>
      <w:r w:rsidRPr="00554EE9">
        <w:rPr>
          <w:rFonts w:ascii="Sylfaen" w:hAnsi="Sylfaen"/>
          <w:color w:val="000000"/>
          <w:lang w:val="ka-GE"/>
        </w:rPr>
        <w:t>მიწოდება.</w:t>
      </w:r>
      <w:r w:rsidR="00554EE9">
        <w:rPr>
          <w:rFonts w:ascii="Sylfaen" w:hAnsi="Sylfaen"/>
          <w:color w:val="000000"/>
          <w:lang w:val="ka-GE"/>
        </w:rPr>
        <w:t xml:space="preserve"> </w:t>
      </w:r>
      <w:r w:rsidR="00554EE9" w:rsidRPr="005D3DAF">
        <w:rPr>
          <w:rFonts w:ascii="Sylfaen" w:hAnsi="Sylfaen"/>
          <w:sz w:val="24"/>
          <w:szCs w:val="24"/>
          <w:lang w:val="ka-GE"/>
        </w:rPr>
        <w:t>აგრეთვე, ინსპექტორები აღიჭურვებიან სამხრე კამერებით, რომლებიც მუდმივ კავშირში იქნება ცენტრალურ სასერვერო სისტემასთან. აღნიშნული კამერები და პლანშეტური კომპიუტერები ხელს შეუწყობს კორუფციის რისკების მინიმუმამდე დაყვანას და პროცესის გამჭვირვალობას.</w:t>
      </w:r>
    </w:p>
    <w:p w:rsidR="00554EE9" w:rsidRDefault="00554EE9" w:rsidP="00554EE9">
      <w:pPr>
        <w:ind w:firstLine="709"/>
        <w:jc w:val="both"/>
        <w:rPr>
          <w:rFonts w:ascii="Sylfaen" w:hAnsi="Sylfaen"/>
          <w:color w:val="000000"/>
          <w:lang w:val="ka-GE"/>
        </w:rPr>
      </w:pPr>
      <w:r w:rsidRPr="00554EE9">
        <w:rPr>
          <w:rFonts w:ascii="Sylfaen" w:hAnsi="Sylfaen"/>
          <w:color w:val="000000"/>
          <w:lang w:val="ka-GE"/>
        </w:rPr>
        <w:t>სახელმწიფო, სხვადასხვა მაკონტროლებელი უწყებების საშუალებით, ახორციელებს სახელმწიფო ზედამხედველობას უსაფრთხოების მიმართულებით (მაგ.: საგანგებო სიტუაციების მართვის სამსახური, მუნიციპალიტეტების ზედამხედველობის  სამსახურები, სსიპ ტექნიკური და სამშენებლო ზედამხედველობის სააგენტო და ა.შ.). იმისათვის, რომ თავიდან იქნას აცილებული ამ უწყებებს შორის უფლებამოსილებების გადაფარვა, შეიქმნა სხვადასხვა მაკონტროლებელი უწყების წარმომადგენელთაგან დაკომპლექტებული სამუშაო ჯგუფი, რომელიც</w:t>
      </w:r>
      <w:r>
        <w:rPr>
          <w:rFonts w:ascii="Sylfaen" w:hAnsi="Sylfaen"/>
          <w:color w:val="000000"/>
          <w:lang w:val="ka-GE"/>
        </w:rPr>
        <w:t xml:space="preserve"> </w:t>
      </w:r>
      <w:r w:rsidR="00114458">
        <w:rPr>
          <w:rFonts w:ascii="Sylfaen" w:hAnsi="Sylfaen"/>
          <w:color w:val="000000"/>
          <w:lang w:val="ka-GE"/>
        </w:rPr>
        <w:t xml:space="preserve">მოახდენს </w:t>
      </w:r>
      <w:r w:rsidR="00114458" w:rsidRPr="00554EE9">
        <w:rPr>
          <w:rFonts w:ascii="Sylfaen" w:hAnsi="Sylfaen"/>
          <w:color w:val="000000"/>
          <w:lang w:val="ka-GE"/>
        </w:rPr>
        <w:t>კანონმდებლობის რევიზიას</w:t>
      </w:r>
      <w:r w:rsidR="00114458">
        <w:rPr>
          <w:rFonts w:ascii="Sylfaen" w:hAnsi="Sylfaen"/>
          <w:color w:val="000000"/>
          <w:lang w:val="ka-GE"/>
        </w:rPr>
        <w:t xml:space="preserve">, </w:t>
      </w:r>
      <w:r>
        <w:rPr>
          <w:rFonts w:ascii="Sylfaen" w:hAnsi="Sylfaen"/>
          <w:color w:val="000000"/>
          <w:lang w:val="ka-GE"/>
        </w:rPr>
        <w:t xml:space="preserve">გამიჯნავს </w:t>
      </w:r>
      <w:r w:rsidRPr="00554EE9">
        <w:rPr>
          <w:rFonts w:ascii="Sylfaen" w:hAnsi="Sylfaen"/>
          <w:color w:val="000000"/>
          <w:lang w:val="ka-GE"/>
        </w:rPr>
        <w:t xml:space="preserve">მაკონტროლებელ ორგანოებს შორის </w:t>
      </w:r>
      <w:r>
        <w:rPr>
          <w:rFonts w:ascii="Sylfaen" w:hAnsi="Sylfaen"/>
          <w:color w:val="000000"/>
          <w:lang w:val="ka-GE"/>
        </w:rPr>
        <w:t>უფლებამოსილებებ</w:t>
      </w:r>
      <w:r w:rsidRPr="00554EE9">
        <w:rPr>
          <w:rFonts w:ascii="Sylfaen" w:hAnsi="Sylfaen"/>
          <w:color w:val="000000"/>
          <w:lang w:val="ka-GE"/>
        </w:rPr>
        <w:t>ს</w:t>
      </w:r>
      <w:r>
        <w:rPr>
          <w:rFonts w:ascii="Sylfaen" w:hAnsi="Sylfaen"/>
          <w:color w:val="000000"/>
          <w:lang w:val="ka-GE"/>
        </w:rPr>
        <w:t xml:space="preserve"> და</w:t>
      </w:r>
      <w:r w:rsidRPr="00554EE9">
        <w:rPr>
          <w:rFonts w:ascii="Sylfaen" w:hAnsi="Sylfaen"/>
          <w:color w:val="000000"/>
          <w:lang w:val="ka-GE"/>
        </w:rPr>
        <w:t xml:space="preserve"> და</w:t>
      </w:r>
      <w:r>
        <w:rPr>
          <w:rFonts w:ascii="Sylfaen" w:hAnsi="Sylfaen"/>
          <w:color w:val="000000"/>
          <w:lang w:val="ka-GE"/>
        </w:rPr>
        <w:t>ა</w:t>
      </w:r>
      <w:r w:rsidRPr="00554EE9">
        <w:rPr>
          <w:rFonts w:ascii="Sylfaen" w:hAnsi="Sylfaen"/>
          <w:color w:val="000000"/>
          <w:lang w:val="ka-GE"/>
        </w:rPr>
        <w:t>კონკრეტ</w:t>
      </w:r>
      <w:r>
        <w:rPr>
          <w:rFonts w:ascii="Sylfaen" w:hAnsi="Sylfaen"/>
          <w:color w:val="000000"/>
          <w:lang w:val="ka-GE"/>
        </w:rPr>
        <w:t>ე</w:t>
      </w:r>
      <w:r w:rsidRPr="00554EE9">
        <w:rPr>
          <w:rFonts w:ascii="Sylfaen" w:hAnsi="Sylfaen"/>
          <w:color w:val="000000"/>
          <w:lang w:val="ka-GE"/>
        </w:rPr>
        <w:t>ბ</w:t>
      </w:r>
      <w:r>
        <w:rPr>
          <w:rFonts w:ascii="Sylfaen" w:hAnsi="Sylfaen"/>
          <w:color w:val="000000"/>
          <w:lang w:val="ka-GE"/>
        </w:rPr>
        <w:t>ს</w:t>
      </w:r>
      <w:r w:rsidRPr="00554EE9">
        <w:rPr>
          <w:rFonts w:ascii="Sylfaen" w:hAnsi="Sylfaen"/>
          <w:color w:val="000000"/>
          <w:lang w:val="ka-GE"/>
        </w:rPr>
        <w:t xml:space="preserve"> თითოეული უწყების </w:t>
      </w:r>
      <w:r>
        <w:rPr>
          <w:rFonts w:ascii="Sylfaen" w:hAnsi="Sylfaen"/>
          <w:color w:val="000000"/>
          <w:lang w:val="ka-GE"/>
        </w:rPr>
        <w:t>სა</w:t>
      </w:r>
      <w:r w:rsidRPr="00554EE9">
        <w:rPr>
          <w:rFonts w:ascii="Sylfaen" w:hAnsi="Sylfaen"/>
          <w:color w:val="000000"/>
          <w:lang w:val="ka-GE"/>
        </w:rPr>
        <w:t>მოქმედ</w:t>
      </w:r>
      <w:r>
        <w:rPr>
          <w:rFonts w:ascii="Sylfaen" w:hAnsi="Sylfaen"/>
          <w:color w:val="000000"/>
          <w:lang w:val="ka-GE"/>
        </w:rPr>
        <w:t>ო</w:t>
      </w:r>
      <w:r w:rsidRPr="00554EE9">
        <w:rPr>
          <w:rFonts w:ascii="Sylfaen" w:hAnsi="Sylfaen"/>
          <w:color w:val="000000"/>
          <w:lang w:val="ka-GE"/>
        </w:rPr>
        <w:t xml:space="preserve"> არეალ</w:t>
      </w:r>
      <w:r>
        <w:rPr>
          <w:rFonts w:ascii="Sylfaen" w:hAnsi="Sylfaen"/>
          <w:color w:val="000000"/>
          <w:lang w:val="ka-GE"/>
        </w:rPr>
        <w:t>ს, რაც ხელს შეუწყობს</w:t>
      </w:r>
      <w:r w:rsidR="00114458">
        <w:rPr>
          <w:rFonts w:ascii="Sylfaen" w:hAnsi="Sylfaen"/>
          <w:color w:val="000000"/>
          <w:lang w:val="ka-GE"/>
        </w:rPr>
        <w:t xml:space="preserve"> </w:t>
      </w:r>
      <w:r w:rsidR="00114458" w:rsidRPr="00554EE9">
        <w:rPr>
          <w:rFonts w:ascii="Sylfaen" w:hAnsi="Sylfaen"/>
          <w:color w:val="000000"/>
          <w:lang w:val="ka-GE"/>
        </w:rPr>
        <w:t>სამართლიანი ზედამხედველობის სისტემის ჩამოყალიბებას.</w:t>
      </w:r>
    </w:p>
    <w:p w:rsidR="00114458" w:rsidRDefault="00114458" w:rsidP="00554EE9">
      <w:pPr>
        <w:ind w:firstLine="709"/>
        <w:jc w:val="both"/>
        <w:rPr>
          <w:rFonts w:ascii="Sylfaen" w:hAnsi="Sylfaen"/>
          <w:color w:val="000000"/>
          <w:lang w:val="ka-GE"/>
        </w:rPr>
      </w:pPr>
      <w:r w:rsidRPr="00114458">
        <w:rPr>
          <w:rFonts w:ascii="Sylfaen" w:hAnsi="Sylfaen"/>
          <w:color w:val="000000"/>
          <w:lang w:val="ka-GE"/>
        </w:rPr>
        <w:t xml:space="preserve">კომპანიების ცნობიერების ამაღლების მიზნით, 2018 წლის </w:t>
      </w:r>
      <w:r>
        <w:rPr>
          <w:rFonts w:ascii="Sylfaen" w:hAnsi="Sylfaen"/>
          <w:color w:val="000000"/>
          <w:lang w:val="ka-GE"/>
        </w:rPr>
        <w:t>ბოლომდე,</w:t>
      </w:r>
      <w:r w:rsidRPr="00114458">
        <w:rPr>
          <w:rFonts w:ascii="Sylfaen" w:hAnsi="Sylfaen"/>
          <w:color w:val="000000"/>
          <w:lang w:val="ka-GE"/>
        </w:rPr>
        <w:t xml:space="preserve"> შრომის პირობების ინსპექტირების დეპარტამენტის მიერ დაგეგმილია საინფორმაციო კამპანიის ჩატარება შრომის უსაფრთხოების ახალ რეგულაციებთან, მათ აღსრულებასთან, საწარმოების მიერ განსახორციელებელ ღონისძიებებთან და ქვეყანაში შრომის უსაფრთხოების მიმართულებით განსახორციელებელ ცვლილებებთან დაკავშირებით.</w:t>
      </w:r>
    </w:p>
    <w:p w:rsidR="00114458" w:rsidRPr="00114458" w:rsidRDefault="00114458" w:rsidP="002412A3">
      <w:pPr>
        <w:ind w:firstLine="709"/>
        <w:jc w:val="both"/>
        <w:rPr>
          <w:rFonts w:ascii="Sylfaen" w:hAnsi="Sylfaen"/>
          <w:color w:val="000000"/>
          <w:lang w:val="ka-GE"/>
        </w:rPr>
      </w:pPr>
      <w:r w:rsidRPr="00114458">
        <w:rPr>
          <w:rFonts w:ascii="Sylfaen" w:hAnsi="Sylfaen"/>
          <w:color w:val="000000"/>
          <w:lang w:val="ka-GE"/>
        </w:rPr>
        <w:lastRenderedPageBreak/>
        <w:t xml:space="preserve">დეპარტამენტი </w:t>
      </w:r>
      <w:r>
        <w:rPr>
          <w:rFonts w:ascii="Sylfaen" w:hAnsi="Sylfaen"/>
          <w:color w:val="000000"/>
          <w:lang w:val="ka-GE"/>
        </w:rPr>
        <w:t xml:space="preserve">სავალდებულო </w:t>
      </w:r>
      <w:r w:rsidRPr="00114458">
        <w:rPr>
          <w:rFonts w:ascii="Sylfaen" w:hAnsi="Sylfaen"/>
          <w:color w:val="000000"/>
          <w:lang w:val="ka-GE"/>
        </w:rPr>
        <w:t>ინსპექტირების</w:t>
      </w:r>
      <w:r>
        <w:rPr>
          <w:rFonts w:ascii="Sylfaen" w:hAnsi="Sylfaen"/>
          <w:color w:val="000000"/>
          <w:lang w:val="ka-GE"/>
        </w:rPr>
        <w:t xml:space="preserve"> განხორციელების</w:t>
      </w:r>
      <w:r w:rsidRPr="00114458">
        <w:rPr>
          <w:rFonts w:ascii="Sylfaen" w:hAnsi="Sylfaen"/>
          <w:color w:val="000000"/>
          <w:lang w:val="ka-GE"/>
        </w:rPr>
        <w:t xml:space="preserve"> პარალელურად დაიწყებს შემოწმებული კომპანიების, გამოვლენილი დარღვევების, გამოყენებული ადმინისტრაციული სახდელების, უბედური შემთხვევების, გამოვლენილი პროფესიული დაავადებების, ინსპექტორებისთვის და ინსპექტორთა მიერ განხორციელებული ცნობიერების ამაღლების ღონისძიებებისა და სამუშაო ადგილზე გარდაცვლილ და დაშავებულ პირთა დეტალური საჯარო სტატისტიკის  წარმოებას</w:t>
      </w:r>
      <w:r w:rsidR="002412A3">
        <w:rPr>
          <w:rFonts w:ascii="Sylfaen" w:hAnsi="Sylfaen"/>
          <w:color w:val="000000"/>
          <w:lang w:val="ka-GE"/>
        </w:rPr>
        <w:t xml:space="preserve">. </w:t>
      </w:r>
      <w:r w:rsidRPr="00114458">
        <w:rPr>
          <w:rFonts w:ascii="Sylfaen" w:hAnsi="Sylfaen"/>
          <w:color w:val="000000"/>
          <w:lang w:val="ka-GE"/>
        </w:rPr>
        <w:t>აღნიშნული მონაცემებით დეპარტამენტი სექტორების მიხედვით მიიღებს უსაფრთხოების სფეროში არსებული პრობლემების სრულყოფილი სურათს, რაც აისახება დეპარტამენტის მიერ მომზადებულ წლიურ ანგარიშ(ებ)ში და გამოყენებული იქნება სამომავლო ინსპექტირების დაგეგმვის, სტრატეგიის, უსაფრთხოების პოლიტიკისა  და სამოქმედო გეგმების შემუშავების პროცესებში.</w:t>
      </w:r>
    </w:p>
    <w:p w:rsidR="00114458" w:rsidRDefault="00114458" w:rsidP="002412A3">
      <w:pPr>
        <w:jc w:val="both"/>
        <w:rPr>
          <w:rFonts w:ascii="Sylfaen" w:hAnsi="Sylfaen"/>
          <w:color w:val="000000"/>
          <w:lang w:val="ka-GE"/>
        </w:rPr>
      </w:pPr>
    </w:p>
    <w:p w:rsidR="00114458" w:rsidRPr="00114458" w:rsidRDefault="00114458" w:rsidP="00114458">
      <w:pPr>
        <w:pStyle w:val="ListParagraph"/>
        <w:numPr>
          <w:ilvl w:val="0"/>
          <w:numId w:val="31"/>
        </w:numPr>
        <w:shd w:val="clear" w:color="auto" w:fill="FFFFFF"/>
        <w:spacing w:before="240" w:after="240" w:line="240" w:lineRule="auto"/>
        <w:jc w:val="both"/>
        <w:rPr>
          <w:rFonts w:ascii="Sylfaen" w:eastAsia="Times New Roman" w:hAnsi="Sylfaen" w:cs="Arial"/>
          <w:b/>
          <w:color w:val="000000" w:themeColor="text1"/>
          <w:lang w:val="ka-GE"/>
        </w:rPr>
      </w:pPr>
      <w:r w:rsidRPr="00114458">
        <w:rPr>
          <w:rFonts w:ascii="Sylfaen" w:eastAsia="Times New Roman" w:hAnsi="Sylfaen" w:cs="Arial"/>
          <w:b/>
          <w:color w:val="000000" w:themeColor="text1"/>
          <w:lang w:val="ka-GE"/>
        </w:rPr>
        <w:t>საერთაშორისო თანამშრომლობა:</w:t>
      </w:r>
    </w:p>
    <w:p w:rsidR="00114458" w:rsidRDefault="00114458" w:rsidP="00114458">
      <w:pPr>
        <w:ind w:firstLine="709"/>
        <w:jc w:val="both"/>
        <w:rPr>
          <w:rFonts w:ascii="Sylfaen" w:hAnsi="Sylfaen"/>
          <w:color w:val="000000"/>
          <w:lang w:val="ka-GE"/>
        </w:rPr>
      </w:pPr>
      <w:r>
        <w:rPr>
          <w:rFonts w:ascii="Sylfaen" w:hAnsi="Sylfaen"/>
          <w:color w:val="000000"/>
          <w:lang w:val="ka-GE"/>
        </w:rPr>
        <w:t>დეპარტამენტში შრომის ინსპექტორების დამატებითო რაოდენობს აყვანის შემდეგ, მოხდება მათი გადამზადება შრომის უსაფრთხოების და შრომის უფლებების სფეროში მოქმედი კანონმდებლობისა და სტანდარტების შესახებ, რაშიც აქტიურად იქნება ჩართული შრომის საერთაშორისო ორგანიზაცია.</w:t>
      </w:r>
    </w:p>
    <w:p w:rsidR="00114458" w:rsidRDefault="00114458" w:rsidP="00114458">
      <w:pPr>
        <w:ind w:firstLine="709"/>
        <w:jc w:val="both"/>
        <w:rPr>
          <w:rFonts w:ascii="Sylfaen" w:hAnsi="Sylfaen"/>
          <w:color w:val="000000"/>
          <w:lang w:val="ka-GE"/>
        </w:rPr>
      </w:pPr>
      <w:r w:rsidRPr="00114458">
        <w:rPr>
          <w:rFonts w:ascii="Sylfaen" w:hAnsi="Sylfaen"/>
          <w:color w:val="000000"/>
          <w:lang w:val="ka-GE"/>
        </w:rPr>
        <w:t>გერმანიის საერთაშორისო თანამშრომლობის საზოგადოების (GIZ) მხარდაჭერით, 2018 წლის ბოლომდე, შეიქმნება სპეციალური აპლიკაცია, რომელშიც განთავსებული იქნება ინფორმაცია საქართველოს კანონმდებლობით გათვალისწინებული შრომის უსაფრთხოების ნორმების, არსებული მარეგულირებელი დოკუმენტებისა და საერთაშორისო სტანდარტების შესახებ.</w:t>
      </w:r>
    </w:p>
    <w:p w:rsidR="00114458" w:rsidRPr="00114458" w:rsidRDefault="00114458" w:rsidP="00114458">
      <w:pPr>
        <w:ind w:firstLine="709"/>
        <w:jc w:val="both"/>
        <w:rPr>
          <w:rFonts w:ascii="Sylfaen" w:hAnsi="Sylfaen"/>
          <w:color w:val="000000"/>
          <w:lang w:val="ka-GE"/>
        </w:rPr>
      </w:pPr>
      <w:r w:rsidRPr="00114458">
        <w:rPr>
          <w:rFonts w:ascii="Sylfaen" w:hAnsi="Sylfaen"/>
          <w:color w:val="000000"/>
          <w:lang w:val="ka-GE"/>
        </w:rPr>
        <w:t xml:space="preserve">შრომის საერთაშორისო ორგანიზაცია </w:t>
      </w:r>
      <w:r>
        <w:rPr>
          <w:rFonts w:ascii="Sylfaen" w:hAnsi="Sylfaen"/>
          <w:color w:val="000000"/>
          <w:lang w:val="ka-GE"/>
        </w:rPr>
        <w:t xml:space="preserve">შრომის პირობების ინსპექტირების </w:t>
      </w:r>
      <w:r w:rsidRPr="00114458">
        <w:rPr>
          <w:rFonts w:ascii="Sylfaen" w:hAnsi="Sylfaen"/>
          <w:color w:val="000000"/>
          <w:lang w:val="ka-GE"/>
        </w:rPr>
        <w:t xml:space="preserve">დეპარტამენტს მიაწვდის </w:t>
      </w:r>
      <w:r>
        <w:rPr>
          <w:rFonts w:ascii="Sylfaen" w:hAnsi="Sylfaen"/>
          <w:color w:val="000000"/>
          <w:lang w:val="ka-GE"/>
        </w:rPr>
        <w:t>„</w:t>
      </w:r>
      <w:r w:rsidRPr="00114458">
        <w:rPr>
          <w:rFonts w:ascii="Sylfaen" w:hAnsi="Sylfaen"/>
          <w:color w:val="000000"/>
          <w:lang w:val="ka-GE"/>
        </w:rPr>
        <w:t>აღსრულების მექანიზმის</w:t>
      </w:r>
      <w:r>
        <w:rPr>
          <w:rFonts w:ascii="Sylfaen" w:hAnsi="Sylfaen"/>
          <w:color w:val="000000"/>
          <w:lang w:val="ka-GE"/>
        </w:rPr>
        <w:t>ა“ და „</w:t>
      </w:r>
      <w:r w:rsidRPr="00114458">
        <w:rPr>
          <w:rFonts w:ascii="Sylfaen" w:hAnsi="Sylfaen"/>
          <w:color w:val="000000"/>
          <w:lang w:val="ka-GE"/>
        </w:rPr>
        <w:t>გადაწყვეტილების მიღების მექანიზმის</w:t>
      </w:r>
      <w:r>
        <w:rPr>
          <w:rFonts w:ascii="Sylfaen" w:hAnsi="Sylfaen"/>
          <w:color w:val="000000"/>
          <w:lang w:val="ka-GE"/>
        </w:rPr>
        <w:t>“</w:t>
      </w:r>
      <w:r w:rsidRPr="00114458">
        <w:rPr>
          <w:rFonts w:ascii="Sylfaen" w:hAnsi="Sylfaen"/>
          <w:color w:val="000000"/>
          <w:lang w:val="ka-GE"/>
        </w:rPr>
        <w:t xml:space="preserve"> შესახებ შემუშავებულ დოკუმენტ</w:t>
      </w:r>
      <w:r>
        <w:rPr>
          <w:rFonts w:ascii="Sylfaen" w:hAnsi="Sylfaen"/>
          <w:color w:val="000000"/>
          <w:lang w:val="ka-GE"/>
        </w:rPr>
        <w:t>ებ</w:t>
      </w:r>
      <w:r w:rsidRPr="00114458">
        <w:rPr>
          <w:rFonts w:ascii="Sylfaen" w:hAnsi="Sylfaen"/>
          <w:color w:val="000000"/>
          <w:lang w:val="ka-GE"/>
        </w:rPr>
        <w:t>ს, სადაც განსაზღვრული იქნება შრომის ინსპექტირების ზოგადი პრიორიტეტები,</w:t>
      </w:r>
      <w:r>
        <w:rPr>
          <w:rFonts w:ascii="Sylfaen" w:hAnsi="Sylfaen"/>
          <w:color w:val="000000"/>
          <w:lang w:val="ka-GE"/>
        </w:rPr>
        <w:t xml:space="preserve"> </w:t>
      </w:r>
      <w:r w:rsidRPr="00114458">
        <w:rPr>
          <w:rFonts w:ascii="Sylfaen" w:hAnsi="Sylfaen"/>
          <w:color w:val="000000"/>
          <w:lang w:val="ka-GE"/>
        </w:rPr>
        <w:t>ინსპექციის რეაგირების</w:t>
      </w:r>
      <w:r>
        <w:rPr>
          <w:rFonts w:ascii="Sylfaen" w:hAnsi="Sylfaen"/>
          <w:color w:val="000000"/>
          <w:lang w:val="ka-GE"/>
        </w:rPr>
        <w:t xml:space="preserve"> </w:t>
      </w:r>
      <w:r w:rsidRPr="00114458">
        <w:rPr>
          <w:rFonts w:ascii="Sylfaen" w:hAnsi="Sylfaen"/>
          <w:color w:val="000000"/>
          <w:lang w:val="ka-GE"/>
        </w:rPr>
        <w:t xml:space="preserve">კრიტერიუმები </w:t>
      </w:r>
      <w:r>
        <w:rPr>
          <w:rFonts w:ascii="Sylfaen" w:hAnsi="Sylfaen"/>
          <w:color w:val="000000"/>
          <w:lang w:val="ka-GE"/>
        </w:rPr>
        <w:t>და</w:t>
      </w:r>
      <w:r w:rsidRPr="00114458">
        <w:rPr>
          <w:rFonts w:ascii="Sylfaen" w:hAnsi="Sylfaen"/>
          <w:color w:val="000000"/>
          <w:lang w:val="ka-GE"/>
        </w:rPr>
        <w:t xml:space="preserve"> შესაძლო შემთხვევები</w:t>
      </w:r>
      <w:r>
        <w:rPr>
          <w:rFonts w:ascii="Sylfaen" w:hAnsi="Sylfaen"/>
          <w:color w:val="000000"/>
          <w:lang w:val="ka-GE"/>
        </w:rPr>
        <w:t>,</w:t>
      </w:r>
      <w:r w:rsidRPr="00114458">
        <w:rPr>
          <w:rFonts w:ascii="Sylfaen" w:hAnsi="Sylfaen"/>
          <w:color w:val="000000"/>
          <w:lang w:val="ka-GE"/>
        </w:rPr>
        <w:t xml:space="preserve"> მოქმედების არეალი და ინდიკატორები.</w:t>
      </w:r>
    </w:p>
    <w:sectPr w:rsidR="00114458" w:rsidRPr="00114458" w:rsidSect="003E6549">
      <w:footerReference w:type="default" r:id="rId8"/>
      <w:pgSz w:w="11909" w:h="16834" w:code="9"/>
      <w:pgMar w:top="568" w:right="1440" w:bottom="11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E3" w:rsidRDefault="00F809E3">
      <w:pPr>
        <w:spacing w:after="0" w:line="240" w:lineRule="auto"/>
      </w:pPr>
      <w:r>
        <w:separator/>
      </w:r>
    </w:p>
  </w:endnote>
  <w:endnote w:type="continuationSeparator" w:id="0">
    <w:p w:rsidR="00F809E3" w:rsidRDefault="00F8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608863"/>
      <w:docPartObj>
        <w:docPartGallery w:val="Page Numbers (Bottom of Page)"/>
        <w:docPartUnique/>
      </w:docPartObj>
    </w:sdtPr>
    <w:sdtEndPr>
      <w:rPr>
        <w:noProof/>
      </w:rPr>
    </w:sdtEndPr>
    <w:sdtContent>
      <w:p w:rsidR="00443118" w:rsidRDefault="005A52E9">
        <w:pPr>
          <w:pStyle w:val="Footer"/>
          <w:jc w:val="right"/>
        </w:pPr>
        <w:r>
          <w:fldChar w:fldCharType="begin"/>
        </w:r>
        <w:r>
          <w:instrText xml:space="preserve"> PAGE   \* MERGEFORMAT </w:instrText>
        </w:r>
        <w:r>
          <w:fldChar w:fldCharType="separate"/>
        </w:r>
        <w:r w:rsidR="007565EE">
          <w:rPr>
            <w:noProof/>
          </w:rPr>
          <w:t>1</w:t>
        </w:r>
        <w:r>
          <w:rPr>
            <w:noProof/>
          </w:rPr>
          <w:fldChar w:fldCharType="end"/>
        </w:r>
      </w:p>
    </w:sdtContent>
  </w:sdt>
  <w:p w:rsidR="00443118" w:rsidRDefault="00F809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E3" w:rsidRDefault="00F809E3">
      <w:pPr>
        <w:spacing w:after="0" w:line="240" w:lineRule="auto"/>
      </w:pPr>
      <w:r>
        <w:separator/>
      </w:r>
    </w:p>
  </w:footnote>
  <w:footnote w:type="continuationSeparator" w:id="0">
    <w:p w:rsidR="00F809E3" w:rsidRDefault="00F80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44E"/>
    <w:multiLevelType w:val="hybridMultilevel"/>
    <w:tmpl w:val="1AA4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565E"/>
    <w:multiLevelType w:val="multilevel"/>
    <w:tmpl w:val="31E453D8"/>
    <w:lvl w:ilvl="0">
      <w:start w:val="1"/>
      <w:numFmt w:val="decimal"/>
      <w:lvlText w:val="%1."/>
      <w:lvlJc w:val="left"/>
      <w:pPr>
        <w:ind w:left="465" w:hanging="465"/>
      </w:pPr>
      <w:rPr>
        <w:rFonts w:hint="default"/>
      </w:rPr>
    </w:lvl>
    <w:lvl w:ilvl="1">
      <w:start w:val="1"/>
      <w:numFmt w:val="decimal"/>
      <w:lvlText w:val="%2."/>
      <w:lvlJc w:val="left"/>
      <w:pPr>
        <w:ind w:left="1815" w:hanging="465"/>
      </w:pPr>
      <w:rPr>
        <w:rFonts w:ascii="Sylfaen" w:eastAsiaTheme="minorHAnsi" w:hAnsi="Sylfaen" w:cstheme="minorBidi"/>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 w15:restartNumberingAfterBreak="0">
    <w:nsid w:val="05F957B5"/>
    <w:multiLevelType w:val="hybridMultilevel"/>
    <w:tmpl w:val="25940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6CD4"/>
    <w:multiLevelType w:val="multilevel"/>
    <w:tmpl w:val="BCD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86A5D"/>
    <w:multiLevelType w:val="hybridMultilevel"/>
    <w:tmpl w:val="6786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A14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679A7"/>
    <w:multiLevelType w:val="hybridMultilevel"/>
    <w:tmpl w:val="848210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03F765E"/>
    <w:multiLevelType w:val="multilevel"/>
    <w:tmpl w:val="AC4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F43BD"/>
    <w:multiLevelType w:val="multilevel"/>
    <w:tmpl w:val="CD4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013F6"/>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930B4"/>
    <w:multiLevelType w:val="multilevel"/>
    <w:tmpl w:val="4FBE8D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243780"/>
    <w:multiLevelType w:val="hybridMultilevel"/>
    <w:tmpl w:val="C9904248"/>
    <w:lvl w:ilvl="0" w:tplc="9482E044">
      <w:start w:val="3"/>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35C8E"/>
    <w:multiLevelType w:val="hybridMultilevel"/>
    <w:tmpl w:val="1AA4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04D26"/>
    <w:multiLevelType w:val="hybridMultilevel"/>
    <w:tmpl w:val="CB1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90AC9"/>
    <w:multiLevelType w:val="hybridMultilevel"/>
    <w:tmpl w:val="E74C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65185"/>
    <w:multiLevelType w:val="multilevel"/>
    <w:tmpl w:val="69BE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E1C07"/>
    <w:multiLevelType w:val="multilevel"/>
    <w:tmpl w:val="D09EE0F6"/>
    <w:lvl w:ilvl="0">
      <w:start w:val="1"/>
      <w:numFmt w:val="decimal"/>
      <w:lvlText w:val="%1."/>
      <w:lvlJc w:val="left"/>
      <w:pPr>
        <w:ind w:left="465" w:hanging="465"/>
      </w:pPr>
      <w:rPr>
        <w:rFonts w:hint="default"/>
      </w:rPr>
    </w:lvl>
    <w:lvl w:ilvl="1">
      <w:start w:val="1"/>
      <w:numFmt w:val="decimal"/>
      <w:lvlText w:val="%2."/>
      <w:lvlJc w:val="left"/>
      <w:pPr>
        <w:ind w:left="1815" w:hanging="465"/>
      </w:pPr>
      <w:rPr>
        <w:rFonts w:ascii="Sylfaen" w:eastAsiaTheme="minorHAnsi" w:hAnsi="Sylfaen" w:cstheme="minorBidi" w:hint="default"/>
      </w:rPr>
    </w:lvl>
    <w:lvl w:ilvl="2">
      <w:start w:val="1"/>
      <w:numFmt w:val="decimal"/>
      <w:lvlText w:val="%1.%2."/>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7" w15:restartNumberingAfterBreak="0">
    <w:nsid w:val="334E7AA3"/>
    <w:multiLevelType w:val="multilevel"/>
    <w:tmpl w:val="2E2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B0E28"/>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3158C"/>
    <w:multiLevelType w:val="multilevel"/>
    <w:tmpl w:val="918A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3411C"/>
    <w:multiLevelType w:val="multilevel"/>
    <w:tmpl w:val="133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F7F97"/>
    <w:multiLevelType w:val="hybridMultilevel"/>
    <w:tmpl w:val="C110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A66F9"/>
    <w:multiLevelType w:val="hybridMultilevel"/>
    <w:tmpl w:val="65CE2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939E4"/>
    <w:multiLevelType w:val="multilevel"/>
    <w:tmpl w:val="5A887AE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56494"/>
    <w:multiLevelType w:val="hybridMultilevel"/>
    <w:tmpl w:val="A01011B0"/>
    <w:lvl w:ilvl="0" w:tplc="CF36E17C">
      <w:start w:val="1"/>
      <w:numFmt w:val="bullet"/>
      <w:lvlText w:val=""/>
      <w:lvlJc w:val="left"/>
      <w:pPr>
        <w:tabs>
          <w:tab w:val="num" w:pos="720"/>
        </w:tabs>
        <w:ind w:left="720" w:hanging="360"/>
      </w:pPr>
      <w:rPr>
        <w:rFonts w:ascii="Wingdings" w:hAnsi="Wingdings" w:hint="default"/>
      </w:rPr>
    </w:lvl>
    <w:lvl w:ilvl="1" w:tplc="DB68A2C0" w:tentative="1">
      <w:start w:val="1"/>
      <w:numFmt w:val="bullet"/>
      <w:lvlText w:val=""/>
      <w:lvlJc w:val="left"/>
      <w:pPr>
        <w:tabs>
          <w:tab w:val="num" w:pos="1440"/>
        </w:tabs>
        <w:ind w:left="1440" w:hanging="360"/>
      </w:pPr>
      <w:rPr>
        <w:rFonts w:ascii="Wingdings" w:hAnsi="Wingdings" w:hint="default"/>
      </w:rPr>
    </w:lvl>
    <w:lvl w:ilvl="2" w:tplc="4DDC4C0A" w:tentative="1">
      <w:start w:val="1"/>
      <w:numFmt w:val="bullet"/>
      <w:lvlText w:val=""/>
      <w:lvlJc w:val="left"/>
      <w:pPr>
        <w:tabs>
          <w:tab w:val="num" w:pos="2160"/>
        </w:tabs>
        <w:ind w:left="2160" w:hanging="360"/>
      </w:pPr>
      <w:rPr>
        <w:rFonts w:ascii="Wingdings" w:hAnsi="Wingdings" w:hint="default"/>
      </w:rPr>
    </w:lvl>
    <w:lvl w:ilvl="3" w:tplc="B2DC1468" w:tentative="1">
      <w:start w:val="1"/>
      <w:numFmt w:val="bullet"/>
      <w:lvlText w:val=""/>
      <w:lvlJc w:val="left"/>
      <w:pPr>
        <w:tabs>
          <w:tab w:val="num" w:pos="2880"/>
        </w:tabs>
        <w:ind w:left="2880" w:hanging="360"/>
      </w:pPr>
      <w:rPr>
        <w:rFonts w:ascii="Wingdings" w:hAnsi="Wingdings" w:hint="default"/>
      </w:rPr>
    </w:lvl>
    <w:lvl w:ilvl="4" w:tplc="5748CE2E" w:tentative="1">
      <w:start w:val="1"/>
      <w:numFmt w:val="bullet"/>
      <w:lvlText w:val=""/>
      <w:lvlJc w:val="left"/>
      <w:pPr>
        <w:tabs>
          <w:tab w:val="num" w:pos="3600"/>
        </w:tabs>
        <w:ind w:left="3600" w:hanging="360"/>
      </w:pPr>
      <w:rPr>
        <w:rFonts w:ascii="Wingdings" w:hAnsi="Wingdings" w:hint="default"/>
      </w:rPr>
    </w:lvl>
    <w:lvl w:ilvl="5" w:tplc="6B421B48" w:tentative="1">
      <w:start w:val="1"/>
      <w:numFmt w:val="bullet"/>
      <w:lvlText w:val=""/>
      <w:lvlJc w:val="left"/>
      <w:pPr>
        <w:tabs>
          <w:tab w:val="num" w:pos="4320"/>
        </w:tabs>
        <w:ind w:left="4320" w:hanging="360"/>
      </w:pPr>
      <w:rPr>
        <w:rFonts w:ascii="Wingdings" w:hAnsi="Wingdings" w:hint="default"/>
      </w:rPr>
    </w:lvl>
    <w:lvl w:ilvl="6" w:tplc="214002CE" w:tentative="1">
      <w:start w:val="1"/>
      <w:numFmt w:val="bullet"/>
      <w:lvlText w:val=""/>
      <w:lvlJc w:val="left"/>
      <w:pPr>
        <w:tabs>
          <w:tab w:val="num" w:pos="5040"/>
        </w:tabs>
        <w:ind w:left="5040" w:hanging="360"/>
      </w:pPr>
      <w:rPr>
        <w:rFonts w:ascii="Wingdings" w:hAnsi="Wingdings" w:hint="default"/>
      </w:rPr>
    </w:lvl>
    <w:lvl w:ilvl="7" w:tplc="F6FA949E" w:tentative="1">
      <w:start w:val="1"/>
      <w:numFmt w:val="bullet"/>
      <w:lvlText w:val=""/>
      <w:lvlJc w:val="left"/>
      <w:pPr>
        <w:tabs>
          <w:tab w:val="num" w:pos="5760"/>
        </w:tabs>
        <w:ind w:left="5760" w:hanging="360"/>
      </w:pPr>
      <w:rPr>
        <w:rFonts w:ascii="Wingdings" w:hAnsi="Wingdings" w:hint="default"/>
      </w:rPr>
    </w:lvl>
    <w:lvl w:ilvl="8" w:tplc="F73AF46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76DEA"/>
    <w:multiLevelType w:val="hybridMultilevel"/>
    <w:tmpl w:val="012A27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5901D70"/>
    <w:multiLevelType w:val="multilevel"/>
    <w:tmpl w:val="0E9C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047B5A"/>
    <w:multiLevelType w:val="hybridMultilevel"/>
    <w:tmpl w:val="4588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40475"/>
    <w:multiLevelType w:val="multilevel"/>
    <w:tmpl w:val="31E453D8"/>
    <w:lvl w:ilvl="0">
      <w:start w:val="1"/>
      <w:numFmt w:val="decimal"/>
      <w:lvlText w:val="%1."/>
      <w:lvlJc w:val="left"/>
      <w:pPr>
        <w:ind w:left="465" w:hanging="465"/>
      </w:pPr>
      <w:rPr>
        <w:rFonts w:hint="default"/>
      </w:rPr>
    </w:lvl>
    <w:lvl w:ilvl="1">
      <w:start w:val="1"/>
      <w:numFmt w:val="decimal"/>
      <w:lvlText w:val="%2."/>
      <w:lvlJc w:val="left"/>
      <w:pPr>
        <w:ind w:left="1815" w:hanging="465"/>
      </w:pPr>
      <w:rPr>
        <w:rFonts w:ascii="Sylfaen" w:eastAsiaTheme="minorHAnsi" w:hAnsi="Sylfaen" w:cstheme="minorBidi"/>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9" w15:restartNumberingAfterBreak="0">
    <w:nsid w:val="6FB66A25"/>
    <w:multiLevelType w:val="hybridMultilevel"/>
    <w:tmpl w:val="AB18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37640"/>
    <w:multiLevelType w:val="multilevel"/>
    <w:tmpl w:val="6C045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FA48F3"/>
    <w:multiLevelType w:val="multilevel"/>
    <w:tmpl w:val="8E8E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8A6507"/>
    <w:multiLevelType w:val="hybridMultilevel"/>
    <w:tmpl w:val="0374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E29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3"/>
  </w:num>
  <w:num w:numId="3">
    <w:abstractNumId w:val="29"/>
  </w:num>
  <w:num w:numId="4">
    <w:abstractNumId w:val="21"/>
  </w:num>
  <w:num w:numId="5">
    <w:abstractNumId w:val="5"/>
  </w:num>
  <w:num w:numId="6">
    <w:abstractNumId w:val="11"/>
  </w:num>
  <w:num w:numId="7">
    <w:abstractNumId w:val="18"/>
  </w:num>
  <w:num w:numId="8">
    <w:abstractNumId w:val="17"/>
  </w:num>
  <w:num w:numId="9">
    <w:abstractNumId w:val="20"/>
  </w:num>
  <w:num w:numId="10">
    <w:abstractNumId w:val="19"/>
  </w:num>
  <w:num w:numId="11">
    <w:abstractNumId w:val="8"/>
  </w:num>
  <w:num w:numId="12">
    <w:abstractNumId w:val="7"/>
  </w:num>
  <w:num w:numId="13">
    <w:abstractNumId w:val="15"/>
  </w:num>
  <w:num w:numId="14">
    <w:abstractNumId w:val="26"/>
  </w:num>
  <w:num w:numId="15">
    <w:abstractNumId w:val="3"/>
  </w:num>
  <w:num w:numId="16">
    <w:abstractNumId w:val="31"/>
  </w:num>
  <w:num w:numId="17">
    <w:abstractNumId w:val="14"/>
  </w:num>
  <w:num w:numId="18">
    <w:abstractNumId w:val="12"/>
  </w:num>
  <w:num w:numId="19">
    <w:abstractNumId w:val="0"/>
  </w:num>
  <w:num w:numId="20">
    <w:abstractNumId w:val="32"/>
  </w:num>
  <w:num w:numId="21">
    <w:abstractNumId w:val="24"/>
  </w:num>
  <w:num w:numId="22">
    <w:abstractNumId w:val="9"/>
  </w:num>
  <w:num w:numId="23">
    <w:abstractNumId w:val="4"/>
  </w:num>
  <w:num w:numId="24">
    <w:abstractNumId w:val="2"/>
  </w:num>
  <w:num w:numId="25">
    <w:abstractNumId w:val="22"/>
  </w:num>
  <w:num w:numId="26">
    <w:abstractNumId w:val="27"/>
  </w:num>
  <w:num w:numId="27">
    <w:abstractNumId w:val="1"/>
  </w:num>
  <w:num w:numId="28">
    <w:abstractNumId w:val="28"/>
  </w:num>
  <w:num w:numId="29">
    <w:abstractNumId w:val="16"/>
  </w:num>
  <w:num w:numId="30">
    <w:abstractNumId w:val="33"/>
  </w:num>
  <w:num w:numId="31">
    <w:abstractNumId w:val="30"/>
  </w:num>
  <w:num w:numId="32">
    <w:abstractNumId w:val="10"/>
  </w:num>
  <w:num w:numId="33">
    <w:abstractNumId w:val="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A8"/>
    <w:rsid w:val="00054E6A"/>
    <w:rsid w:val="000969D7"/>
    <w:rsid w:val="000D0827"/>
    <w:rsid w:val="00114458"/>
    <w:rsid w:val="001F6FD5"/>
    <w:rsid w:val="0022444C"/>
    <w:rsid w:val="002412A3"/>
    <w:rsid w:val="002E19C5"/>
    <w:rsid w:val="003412E9"/>
    <w:rsid w:val="00390373"/>
    <w:rsid w:val="00467F1D"/>
    <w:rsid w:val="00492554"/>
    <w:rsid w:val="005038EE"/>
    <w:rsid w:val="00544519"/>
    <w:rsid w:val="00554EE9"/>
    <w:rsid w:val="005A52E9"/>
    <w:rsid w:val="006E5146"/>
    <w:rsid w:val="00755140"/>
    <w:rsid w:val="007565EE"/>
    <w:rsid w:val="007B009C"/>
    <w:rsid w:val="00811659"/>
    <w:rsid w:val="008154A6"/>
    <w:rsid w:val="00873711"/>
    <w:rsid w:val="00886BF2"/>
    <w:rsid w:val="008B3CE7"/>
    <w:rsid w:val="008D419A"/>
    <w:rsid w:val="00A00243"/>
    <w:rsid w:val="00A94076"/>
    <w:rsid w:val="00AE49C0"/>
    <w:rsid w:val="00B822ED"/>
    <w:rsid w:val="00C227A1"/>
    <w:rsid w:val="00D25D21"/>
    <w:rsid w:val="00D43560"/>
    <w:rsid w:val="00D875BE"/>
    <w:rsid w:val="00DC4A30"/>
    <w:rsid w:val="00DD5950"/>
    <w:rsid w:val="00DD7DA8"/>
    <w:rsid w:val="00E10E80"/>
    <w:rsid w:val="00E94A73"/>
    <w:rsid w:val="00EF3F37"/>
    <w:rsid w:val="00F355B0"/>
    <w:rsid w:val="00F8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D334"/>
  <w15:chartTrackingRefBased/>
  <w15:docId w15:val="{BF513F34-53BE-4647-8476-6DA817A0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7A1"/>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C227A1"/>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link w:val="Heading2Char"/>
    <w:uiPriority w:val="9"/>
    <w:qFormat/>
    <w:rsid w:val="00C227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C227A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DD5950"/>
    <w:pPr>
      <w:ind w:left="720"/>
      <w:contextualSpacing/>
    </w:pPr>
  </w:style>
  <w:style w:type="paragraph" w:styleId="Footer">
    <w:name w:val="footer"/>
    <w:basedOn w:val="Normal"/>
    <w:link w:val="FooterChar"/>
    <w:uiPriority w:val="99"/>
    <w:unhideWhenUsed/>
    <w:rsid w:val="00C2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A1"/>
    <w:rPr>
      <w:rFonts w:ascii="Calibri" w:eastAsia="Calibri" w:hAnsi="Calibri" w:cs="Times New Roman"/>
      <w:sz w:val="22"/>
    </w:rPr>
  </w:style>
  <w:style w:type="character" w:customStyle="1" w:styleId="Heading1Char">
    <w:name w:val="Heading 1 Char"/>
    <w:basedOn w:val="DefaultParagraphFont"/>
    <w:link w:val="Heading1"/>
    <w:uiPriority w:val="9"/>
    <w:rsid w:val="00C227A1"/>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C227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27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227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227A1"/>
    <w:rPr>
      <w:b/>
      <w:bCs/>
    </w:rPr>
  </w:style>
  <w:style w:type="character" w:customStyle="1" w:styleId="apple-converted-space">
    <w:name w:val="apple-converted-space"/>
    <w:basedOn w:val="DefaultParagraphFont"/>
    <w:rsid w:val="00C227A1"/>
  </w:style>
  <w:style w:type="table" w:styleId="TableGrid">
    <w:name w:val="Table Grid"/>
    <w:basedOn w:val="TableNormal"/>
    <w:uiPriority w:val="59"/>
    <w:rsid w:val="00C227A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7A1"/>
    <w:rPr>
      <w:color w:val="0563C1" w:themeColor="hyperlink"/>
      <w:u w:val="single"/>
    </w:rPr>
  </w:style>
  <w:style w:type="paragraph" w:styleId="Header">
    <w:name w:val="header"/>
    <w:basedOn w:val="Normal"/>
    <w:link w:val="HeaderChar"/>
    <w:uiPriority w:val="99"/>
    <w:unhideWhenUsed/>
    <w:rsid w:val="00C227A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227A1"/>
    <w:rPr>
      <w:rFonts w:asciiTheme="minorHAnsi" w:hAnsiTheme="minorHAnsi"/>
      <w:sz w:val="22"/>
    </w:rPr>
  </w:style>
  <w:style w:type="character" w:styleId="CommentReference">
    <w:name w:val="annotation reference"/>
    <w:basedOn w:val="DefaultParagraphFont"/>
    <w:uiPriority w:val="99"/>
    <w:semiHidden/>
    <w:unhideWhenUsed/>
    <w:rsid w:val="00C227A1"/>
    <w:rPr>
      <w:sz w:val="16"/>
      <w:szCs w:val="16"/>
    </w:rPr>
  </w:style>
  <w:style w:type="paragraph" w:styleId="CommentText">
    <w:name w:val="annotation text"/>
    <w:basedOn w:val="Normal"/>
    <w:link w:val="CommentTextChar"/>
    <w:uiPriority w:val="99"/>
    <w:unhideWhenUsed/>
    <w:rsid w:val="00C227A1"/>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227A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27A1"/>
    <w:rPr>
      <w:b/>
      <w:bCs/>
    </w:rPr>
  </w:style>
  <w:style w:type="character" w:customStyle="1" w:styleId="CommentSubjectChar">
    <w:name w:val="Comment Subject Char"/>
    <w:basedOn w:val="CommentTextChar"/>
    <w:link w:val="CommentSubject"/>
    <w:uiPriority w:val="99"/>
    <w:semiHidden/>
    <w:rsid w:val="00C227A1"/>
    <w:rPr>
      <w:rFonts w:asciiTheme="minorHAnsi" w:hAnsiTheme="minorHAnsi"/>
      <w:b/>
      <w:bCs/>
      <w:sz w:val="20"/>
      <w:szCs w:val="20"/>
    </w:rPr>
  </w:style>
  <w:style w:type="paragraph" w:styleId="BalloonText">
    <w:name w:val="Balloon Text"/>
    <w:basedOn w:val="Normal"/>
    <w:link w:val="BalloonTextChar"/>
    <w:uiPriority w:val="99"/>
    <w:semiHidden/>
    <w:unhideWhenUsed/>
    <w:rsid w:val="00C227A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227A1"/>
    <w:rPr>
      <w:rFonts w:ascii="Tahoma" w:hAnsi="Tahoma" w:cs="Tahoma"/>
      <w:sz w:val="16"/>
      <w:szCs w:val="16"/>
    </w:rPr>
  </w:style>
  <w:style w:type="paragraph" w:customStyle="1" w:styleId="TableParagraph">
    <w:name w:val="Table Paragraph"/>
    <w:basedOn w:val="Normal"/>
    <w:uiPriority w:val="1"/>
    <w:qFormat/>
    <w:rsid w:val="00C227A1"/>
  </w:style>
  <w:style w:type="paragraph" w:styleId="BodyText">
    <w:name w:val="Body Text"/>
    <w:basedOn w:val="Normal"/>
    <w:link w:val="BodyTextChar"/>
    <w:uiPriority w:val="1"/>
    <w:qFormat/>
    <w:rsid w:val="00C227A1"/>
    <w:pPr>
      <w:spacing w:before="85"/>
      <w:ind w:left="602" w:hanging="496"/>
    </w:pPr>
    <w:rPr>
      <w:rFonts w:ascii="Courier New" w:eastAsia="Courier New" w:hAnsi="Courier New"/>
      <w:sz w:val="18"/>
      <w:szCs w:val="18"/>
    </w:rPr>
  </w:style>
  <w:style w:type="character" w:customStyle="1" w:styleId="BodyTextChar">
    <w:name w:val="Body Text Char"/>
    <w:basedOn w:val="DefaultParagraphFont"/>
    <w:link w:val="BodyText"/>
    <w:uiPriority w:val="1"/>
    <w:rsid w:val="00C227A1"/>
    <w:rPr>
      <w:rFonts w:ascii="Courier New" w:eastAsia="Courier New" w:hAnsi="Courier New" w:cs="Times New Roman"/>
      <w:sz w:val="18"/>
      <w:szCs w:val="18"/>
    </w:rPr>
  </w:style>
  <w:style w:type="numbering" w:customStyle="1" w:styleId="NoList1">
    <w:name w:val="No List1"/>
    <w:next w:val="NoList"/>
    <w:uiPriority w:val="99"/>
    <w:semiHidden/>
    <w:unhideWhenUsed/>
    <w:rsid w:val="00C227A1"/>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rsid w:val="00C227A1"/>
  </w:style>
  <w:style w:type="character" w:customStyle="1" w:styleId="apple-style-span">
    <w:name w:val="apple-style-span"/>
    <w:rsid w:val="00C227A1"/>
  </w:style>
  <w:style w:type="paragraph" w:styleId="EndnoteText">
    <w:name w:val="endnote text"/>
    <w:basedOn w:val="Normal"/>
    <w:link w:val="EndnoteTextChar"/>
    <w:uiPriority w:val="99"/>
    <w:semiHidden/>
    <w:unhideWhenUsed/>
    <w:rsid w:val="00C227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27A1"/>
    <w:rPr>
      <w:rFonts w:ascii="Calibri" w:eastAsia="Calibri" w:hAnsi="Calibri" w:cs="Times New Roman"/>
      <w:sz w:val="20"/>
      <w:szCs w:val="20"/>
    </w:rPr>
  </w:style>
  <w:style w:type="character" w:styleId="EndnoteReference">
    <w:name w:val="endnote reference"/>
    <w:uiPriority w:val="99"/>
    <w:semiHidden/>
    <w:unhideWhenUsed/>
    <w:rsid w:val="00C227A1"/>
    <w:rPr>
      <w:vertAlign w:val="superscript"/>
    </w:rPr>
  </w:style>
  <w:style w:type="paragraph" w:styleId="FootnoteText">
    <w:name w:val="footnote text"/>
    <w:basedOn w:val="Normal"/>
    <w:link w:val="FootnoteTextChar"/>
    <w:uiPriority w:val="99"/>
    <w:unhideWhenUsed/>
    <w:rsid w:val="00C227A1"/>
    <w:pPr>
      <w:spacing w:after="0" w:line="240" w:lineRule="auto"/>
    </w:pPr>
    <w:rPr>
      <w:sz w:val="20"/>
      <w:szCs w:val="20"/>
    </w:rPr>
  </w:style>
  <w:style w:type="character" w:customStyle="1" w:styleId="FootnoteTextChar">
    <w:name w:val="Footnote Text Char"/>
    <w:basedOn w:val="DefaultParagraphFont"/>
    <w:link w:val="FootnoteText"/>
    <w:uiPriority w:val="99"/>
    <w:rsid w:val="00C227A1"/>
    <w:rPr>
      <w:rFonts w:ascii="Calibri" w:eastAsia="Calibri" w:hAnsi="Calibri" w:cs="Times New Roman"/>
      <w:sz w:val="20"/>
      <w:szCs w:val="20"/>
    </w:rPr>
  </w:style>
  <w:style w:type="character" w:styleId="FootnoteReference">
    <w:name w:val="footnote reference"/>
    <w:uiPriority w:val="99"/>
    <w:semiHidden/>
    <w:unhideWhenUsed/>
    <w:rsid w:val="00C227A1"/>
    <w:rPr>
      <w:vertAlign w:val="superscript"/>
    </w:rPr>
  </w:style>
  <w:style w:type="paragraph" w:customStyle="1" w:styleId="Normal1">
    <w:name w:val="Normal1"/>
    <w:basedOn w:val="Normal"/>
    <w:rsid w:val="00C227A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C227A1"/>
    <w:pPr>
      <w:spacing w:after="0" w:line="240" w:lineRule="auto"/>
    </w:pPr>
    <w:rPr>
      <w:rFonts w:ascii="Calibri" w:eastAsia="Calibri" w:hAnsi="Calibri" w:cs="Times New Roman"/>
      <w:sz w:val="22"/>
    </w:rPr>
  </w:style>
  <w:style w:type="character" w:customStyle="1" w:styleId="bold">
    <w:name w:val="bold"/>
    <w:rsid w:val="00C227A1"/>
  </w:style>
  <w:style w:type="character" w:customStyle="1" w:styleId="highlight">
    <w:name w:val="highlight"/>
    <w:rsid w:val="00C227A1"/>
  </w:style>
  <w:style w:type="character" w:styleId="FollowedHyperlink">
    <w:name w:val="FollowedHyperlink"/>
    <w:uiPriority w:val="99"/>
    <w:semiHidden/>
    <w:unhideWhenUsed/>
    <w:rsid w:val="00C227A1"/>
    <w:rPr>
      <w:color w:val="800080"/>
      <w:u w:val="single"/>
    </w:rPr>
  </w:style>
  <w:style w:type="paragraph" w:customStyle="1" w:styleId="Normal0">
    <w:name w:val="[Normal]"/>
    <w:rsid w:val="00C227A1"/>
    <w:pPr>
      <w:autoSpaceDE w:val="0"/>
      <w:autoSpaceDN w:val="0"/>
      <w:adjustRightInd w:val="0"/>
      <w:spacing w:after="0" w:line="240" w:lineRule="auto"/>
    </w:pPr>
    <w:rPr>
      <w:rFonts w:ascii="Arial" w:eastAsia="Times New Roman" w:hAnsi="Arial" w:cs="Arial"/>
      <w:szCs w:val="24"/>
      <w:lang w:val="ru-RU" w:eastAsia="ru-RU"/>
    </w:rPr>
  </w:style>
  <w:style w:type="character" w:customStyle="1" w:styleId="comment">
    <w:name w:val="comment"/>
    <w:rsid w:val="00C227A1"/>
  </w:style>
  <w:style w:type="character" w:customStyle="1" w:styleId="subject">
    <w:name w:val="subject"/>
    <w:rsid w:val="00C227A1"/>
  </w:style>
  <w:style w:type="table" w:styleId="LightList-Accent1">
    <w:name w:val="Light List Accent 1"/>
    <w:basedOn w:val="TableNormal"/>
    <w:uiPriority w:val="61"/>
    <w:rsid w:val="00C227A1"/>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C227A1"/>
    <w:rPr>
      <w:i/>
      <w:iCs/>
    </w:rPr>
  </w:style>
  <w:style w:type="paragraph" w:customStyle="1" w:styleId="Normal2">
    <w:name w:val="Normal2"/>
    <w:basedOn w:val="Normal"/>
    <w:rsid w:val="00C227A1"/>
    <w:pPr>
      <w:spacing w:before="100" w:beforeAutospacing="1" w:after="100" w:afterAutospacing="1" w:line="240" w:lineRule="auto"/>
    </w:pPr>
    <w:rPr>
      <w:rFonts w:ascii="Times New Roman" w:eastAsia="Times New Roman" w:hAnsi="Times New Roman"/>
      <w:sz w:val="24"/>
      <w:szCs w:val="24"/>
    </w:rPr>
  </w:style>
  <w:style w:type="paragraph" w:customStyle="1" w:styleId="Normal3">
    <w:name w:val="Normal3"/>
    <w:basedOn w:val="Normal"/>
    <w:rsid w:val="00C227A1"/>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227A1"/>
    <w:pPr>
      <w:spacing w:after="0" w:line="240" w:lineRule="auto"/>
    </w:pPr>
    <w:rPr>
      <w:rFonts w:ascii="Calibri" w:eastAsia="Calibri" w:hAnsi="Calibri" w:cs="Times New Roman"/>
      <w:sz w:val="22"/>
    </w:rPr>
  </w:style>
  <w:style w:type="paragraph" w:styleId="TOCHeading">
    <w:name w:val="TOC Heading"/>
    <w:basedOn w:val="Heading1"/>
    <w:next w:val="Normal"/>
    <w:uiPriority w:val="39"/>
    <w:unhideWhenUsed/>
    <w:qFormat/>
    <w:rsid w:val="00C227A1"/>
    <w:pPr>
      <w:outlineLvl w:val="9"/>
    </w:pPr>
    <w:rPr>
      <w:rFonts w:asciiTheme="majorHAnsi" w:eastAsiaTheme="majorEastAsia" w:hAnsiTheme="majorHAnsi" w:cstheme="majorBidi"/>
      <w:color w:val="2E74B5" w:themeColor="accent1" w:themeShade="BF"/>
      <w:lang w:val="en-US" w:eastAsia="ja-JP"/>
    </w:rPr>
  </w:style>
  <w:style w:type="paragraph" w:styleId="TOC2">
    <w:name w:val="toc 2"/>
    <w:basedOn w:val="Normal"/>
    <w:next w:val="Normal"/>
    <w:autoRedefine/>
    <w:uiPriority w:val="39"/>
    <w:unhideWhenUsed/>
    <w:qFormat/>
    <w:rsid w:val="00C227A1"/>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C227A1"/>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semiHidden/>
    <w:unhideWhenUsed/>
    <w:qFormat/>
    <w:rsid w:val="00C227A1"/>
    <w:pPr>
      <w:spacing w:after="100"/>
      <w:ind w:left="440"/>
    </w:pPr>
    <w:rPr>
      <w:rFonts w:asciiTheme="minorHAnsi" w:eastAsiaTheme="minorEastAsia" w:hAnsiTheme="minorHAnsi" w:cstheme="minorBidi"/>
      <w:lang w:eastAsia="ja-JP"/>
    </w:rPr>
  </w:style>
  <w:style w:type="character" w:customStyle="1" w:styleId="categorytreebullet">
    <w:name w:val="categorytreebullet"/>
    <w:basedOn w:val="DefaultParagraphFont"/>
    <w:rsid w:val="00C227A1"/>
  </w:style>
  <w:style w:type="character" w:customStyle="1" w:styleId="categorytreetoggle">
    <w:name w:val="categorytreetoggle"/>
    <w:basedOn w:val="DefaultParagraphFont"/>
    <w:rsid w:val="00C2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9898">
      <w:bodyDiv w:val="1"/>
      <w:marLeft w:val="0"/>
      <w:marRight w:val="0"/>
      <w:marTop w:val="0"/>
      <w:marBottom w:val="0"/>
      <w:divBdr>
        <w:top w:val="none" w:sz="0" w:space="0" w:color="auto"/>
        <w:left w:val="none" w:sz="0" w:space="0" w:color="auto"/>
        <w:bottom w:val="none" w:sz="0" w:space="0" w:color="auto"/>
        <w:right w:val="none" w:sz="0" w:space="0" w:color="auto"/>
      </w:divBdr>
    </w:div>
    <w:div w:id="784155374">
      <w:bodyDiv w:val="1"/>
      <w:marLeft w:val="0"/>
      <w:marRight w:val="0"/>
      <w:marTop w:val="0"/>
      <w:marBottom w:val="0"/>
      <w:divBdr>
        <w:top w:val="none" w:sz="0" w:space="0" w:color="auto"/>
        <w:left w:val="none" w:sz="0" w:space="0" w:color="auto"/>
        <w:bottom w:val="none" w:sz="0" w:space="0" w:color="auto"/>
        <w:right w:val="none" w:sz="0" w:space="0" w:color="auto"/>
      </w:divBdr>
      <w:divsChild>
        <w:div w:id="1896500874">
          <w:marLeft w:val="734"/>
          <w:marRight w:val="0"/>
          <w:marTop w:val="0"/>
          <w:marBottom w:val="0"/>
          <w:divBdr>
            <w:top w:val="none" w:sz="0" w:space="0" w:color="auto"/>
            <w:left w:val="none" w:sz="0" w:space="0" w:color="auto"/>
            <w:bottom w:val="none" w:sz="0" w:space="0" w:color="auto"/>
            <w:right w:val="none" w:sz="0" w:space="0" w:color="auto"/>
          </w:divBdr>
        </w:div>
        <w:div w:id="2070569116">
          <w:marLeft w:val="734"/>
          <w:marRight w:val="0"/>
          <w:marTop w:val="0"/>
          <w:marBottom w:val="0"/>
          <w:divBdr>
            <w:top w:val="none" w:sz="0" w:space="0" w:color="auto"/>
            <w:left w:val="none" w:sz="0" w:space="0" w:color="auto"/>
            <w:bottom w:val="none" w:sz="0" w:space="0" w:color="auto"/>
            <w:right w:val="none" w:sz="0" w:space="0" w:color="auto"/>
          </w:divBdr>
        </w:div>
        <w:div w:id="131601063">
          <w:marLeft w:val="734"/>
          <w:marRight w:val="0"/>
          <w:marTop w:val="0"/>
          <w:marBottom w:val="0"/>
          <w:divBdr>
            <w:top w:val="none" w:sz="0" w:space="0" w:color="auto"/>
            <w:left w:val="none" w:sz="0" w:space="0" w:color="auto"/>
            <w:bottom w:val="none" w:sz="0" w:space="0" w:color="auto"/>
            <w:right w:val="none" w:sz="0" w:space="0" w:color="auto"/>
          </w:divBdr>
        </w:div>
        <w:div w:id="171725604">
          <w:marLeft w:val="734"/>
          <w:marRight w:val="0"/>
          <w:marTop w:val="0"/>
          <w:marBottom w:val="0"/>
          <w:divBdr>
            <w:top w:val="none" w:sz="0" w:space="0" w:color="auto"/>
            <w:left w:val="none" w:sz="0" w:space="0" w:color="auto"/>
            <w:bottom w:val="none" w:sz="0" w:space="0" w:color="auto"/>
            <w:right w:val="none" w:sz="0" w:space="0" w:color="auto"/>
          </w:divBdr>
        </w:div>
        <w:div w:id="1287391407">
          <w:marLeft w:val="734"/>
          <w:marRight w:val="0"/>
          <w:marTop w:val="0"/>
          <w:marBottom w:val="0"/>
          <w:divBdr>
            <w:top w:val="none" w:sz="0" w:space="0" w:color="auto"/>
            <w:left w:val="none" w:sz="0" w:space="0" w:color="auto"/>
            <w:bottom w:val="none" w:sz="0" w:space="0" w:color="auto"/>
            <w:right w:val="none" w:sz="0" w:space="0" w:color="auto"/>
          </w:divBdr>
        </w:div>
        <w:div w:id="647825533">
          <w:marLeft w:val="734"/>
          <w:marRight w:val="0"/>
          <w:marTop w:val="0"/>
          <w:marBottom w:val="0"/>
          <w:divBdr>
            <w:top w:val="none" w:sz="0" w:space="0" w:color="auto"/>
            <w:left w:val="none" w:sz="0" w:space="0" w:color="auto"/>
            <w:bottom w:val="none" w:sz="0" w:space="0" w:color="auto"/>
            <w:right w:val="none" w:sz="0" w:space="0" w:color="auto"/>
          </w:divBdr>
        </w:div>
        <w:div w:id="1940215785">
          <w:marLeft w:val="734"/>
          <w:marRight w:val="0"/>
          <w:marTop w:val="0"/>
          <w:marBottom w:val="0"/>
          <w:divBdr>
            <w:top w:val="none" w:sz="0" w:space="0" w:color="auto"/>
            <w:left w:val="none" w:sz="0" w:space="0" w:color="auto"/>
            <w:bottom w:val="none" w:sz="0" w:space="0" w:color="auto"/>
            <w:right w:val="none" w:sz="0" w:space="0" w:color="auto"/>
          </w:divBdr>
        </w:div>
      </w:divsChild>
    </w:div>
    <w:div w:id="1248344549">
      <w:bodyDiv w:val="1"/>
      <w:marLeft w:val="0"/>
      <w:marRight w:val="0"/>
      <w:marTop w:val="0"/>
      <w:marBottom w:val="0"/>
      <w:divBdr>
        <w:top w:val="none" w:sz="0" w:space="0" w:color="auto"/>
        <w:left w:val="none" w:sz="0" w:space="0" w:color="auto"/>
        <w:bottom w:val="none" w:sz="0" w:space="0" w:color="auto"/>
        <w:right w:val="none" w:sz="0" w:space="0" w:color="auto"/>
      </w:divBdr>
    </w:div>
    <w:div w:id="14151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DE73-3831-4EF0-B608-D16DB879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Grigol Chkadu. Chkadu</dc:creator>
  <cp:keywords/>
  <dc:description/>
  <cp:lastModifiedBy>Grigol Chkadu. Chkadu</cp:lastModifiedBy>
  <cp:revision>19</cp:revision>
  <cp:lastPrinted>2018-07-11T08:31:00Z</cp:lastPrinted>
  <dcterms:created xsi:type="dcterms:W3CDTF">2018-06-28T12:16:00Z</dcterms:created>
  <dcterms:modified xsi:type="dcterms:W3CDTF">2018-07-23T11:26:00Z</dcterms:modified>
</cp:coreProperties>
</file>